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D5CEAB" w14:textId="77777777" w:rsidR="008B2103" w:rsidRDefault="009457B9">
      <w:pPr>
        <w:pStyle w:val="WorkingPaperName"/>
      </w:pPr>
      <w:r>
        <w:t>Unterrichtsanregungen zur Europabildung</w:t>
      </w:r>
    </w:p>
    <w:p w14:paraId="41665116" w14:textId="77777777" w:rsidR="008B2103" w:rsidRDefault="009457B9">
      <w:pPr>
        <w:pStyle w:val="WorkingPaperDetails"/>
      </w:pPr>
      <w:r>
        <w:t>Edu.GR – Europalernen in transnationalen Bildungsräumen</w:t>
      </w:r>
    </w:p>
    <w:p w14:paraId="0D41801A" w14:textId="77777777" w:rsidR="008B2103" w:rsidRDefault="009457B9">
      <w:pPr>
        <w:pStyle w:val="WorkingPaperDetails"/>
      </w:pPr>
      <w:r>
        <w:t>Saskia Langer, Leif Mönter, Marina Zingraf</w:t>
      </w:r>
    </w:p>
    <w:p w14:paraId="24DC2762" w14:textId="77777777" w:rsidR="008B2103" w:rsidRDefault="008B2103"/>
    <w:p w14:paraId="2CDFAE73" w14:textId="1D446048" w:rsidR="008B2103" w:rsidRDefault="009457B9">
      <w:pPr>
        <w:pStyle w:val="Titel"/>
        <w:framePr w:wrap="notBeside"/>
        <w:rPr>
          <w:sz w:val="40"/>
          <w:szCs w:val="40"/>
        </w:rPr>
      </w:pPr>
      <w:r>
        <w:rPr>
          <w:sz w:val="40"/>
          <w:szCs w:val="40"/>
        </w:rPr>
        <w:t>W</w:t>
      </w:r>
      <w:r w:rsidR="007B4C5C">
        <w:rPr>
          <w:sz w:val="40"/>
          <w:szCs w:val="40"/>
        </w:rPr>
        <w:t>ie viele Menschen</w:t>
      </w:r>
      <w:r>
        <w:rPr>
          <w:sz w:val="40"/>
          <w:szCs w:val="40"/>
        </w:rPr>
        <w:t xml:space="preserve"> pendel</w:t>
      </w:r>
      <w:r w:rsidR="007B4C5C">
        <w:rPr>
          <w:sz w:val="40"/>
          <w:szCs w:val="40"/>
        </w:rPr>
        <w:t>n</w:t>
      </w:r>
      <w:r>
        <w:rPr>
          <w:sz w:val="40"/>
          <w:szCs w:val="40"/>
        </w:rPr>
        <w:t xml:space="preserve"> in der Großregion?</w:t>
      </w:r>
    </w:p>
    <w:p w14:paraId="1C342F12" w14:textId="77777777" w:rsidR="008B2103" w:rsidRDefault="008B2103"/>
    <w:p w14:paraId="18FE8F59" w14:textId="77777777" w:rsidR="008B2103" w:rsidRDefault="008B2103">
      <w:pPr>
        <w:sectPr w:rsidR="008B2103">
          <w:headerReference w:type="default" r:id="rId8"/>
          <w:footerReference w:type="even" r:id="rId9"/>
          <w:footerReference w:type="default" r:id="rId10"/>
          <w:headerReference w:type="first" r:id="rId11"/>
          <w:footerReference w:type="first" r:id="rId12"/>
          <w:pgSz w:w="11900" w:h="16840"/>
          <w:pgMar w:top="3402" w:right="1418" w:bottom="1701" w:left="1418" w:header="1066" w:footer="567" w:gutter="0"/>
          <w:pgNumType w:start="1"/>
          <w:cols w:space="708"/>
          <w:titlePg/>
          <w:docGrid w:linePitch="360"/>
        </w:sectPr>
      </w:pPr>
    </w:p>
    <w:p w14:paraId="78CDF995" w14:textId="77777777" w:rsidR="008B2103" w:rsidRDefault="009457B9">
      <w:r>
        <w:rPr>
          <w:noProof/>
        </w:rPr>
        <mc:AlternateContent>
          <mc:Choice Requires="wps">
            <w:drawing>
              <wp:anchor distT="0" distB="0" distL="114300" distR="114300" simplePos="0" relativeHeight="251659264" behindDoc="0" locked="0" layoutInCell="1" allowOverlap="1" wp14:anchorId="58215847" wp14:editId="12447F60">
                <wp:simplePos x="0" y="0"/>
                <wp:positionH relativeFrom="column">
                  <wp:posOffset>534670</wp:posOffset>
                </wp:positionH>
                <wp:positionV relativeFrom="paragraph">
                  <wp:posOffset>56515</wp:posOffset>
                </wp:positionV>
                <wp:extent cx="965200" cy="482600"/>
                <wp:effectExtent l="0" t="0" r="0" b="0"/>
                <wp:wrapNone/>
                <wp:docPr id="7" name="Textfeld 16"/>
                <wp:cNvGraphicFramePr/>
                <a:graphic xmlns:a="http://schemas.openxmlformats.org/drawingml/2006/main">
                  <a:graphicData uri="http://schemas.microsoft.com/office/word/2010/wordprocessingShape">
                    <wps:wsp>
                      <wps:cNvSpPr txBox="1"/>
                      <wps:spPr bwMode="auto">
                        <a:xfrm>
                          <a:off x="0" y="0"/>
                          <a:ext cx="965200" cy="482600"/>
                        </a:xfrm>
                        <a:prstGeom prst="rect">
                          <a:avLst/>
                        </a:prstGeom>
                        <a:solidFill>
                          <a:schemeClr val="lt1"/>
                        </a:solidFill>
                        <a:ln w="6350">
                          <a:noFill/>
                        </a:ln>
                      </wps:spPr>
                      <wps:txbx>
                        <w:txbxContent>
                          <w:p w14:paraId="69E70EE6" w14:textId="77777777" w:rsidR="008B2103" w:rsidRDefault="009457B9">
                            <w:r>
                              <w:t>45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15847" id="_x0000_t202" coordsize="21600,21600" o:spt="202" path="m,l,21600r21600,l21600,xe">
                <v:stroke joinstyle="miter"/>
                <v:path gradientshapeok="t" o:connecttype="rect"/>
              </v:shapetype>
              <v:shape id="Textfeld 16" o:spid="_x0000_s1026" type="#_x0000_t202" style="position:absolute;left:0;text-align:left;margin-left:42.1pt;margin-top:4.45pt;width:76pt;height: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" fillcolor="white [3201]" stroked="f" strokeweight=".5pt">
                <v:textbox>
                  <w:txbxContent>
                    <w:p w14:paraId="69E70EE6" w14:textId="77777777" w:rsidR="008B2103" w:rsidRDefault="009457B9">
                      <w:r>
                        <w:t>45 Minuten</w:t>
                      </w:r>
                    </w:p>
                  </w:txbxContent>
                </v:textbox>
              </v:shape>
            </w:pict>
          </mc:Fallback>
        </mc:AlternateContent>
      </w:r>
      <w:r>
        <w:rPr>
          <w:noProof/>
        </w:rPr>
        <mc:AlternateContent>
          <mc:Choice Requires="wpg">
            <w:drawing>
              <wp:inline distT="0" distB="0" distL="0" distR="0" wp14:anchorId="68D748B5" wp14:editId="260D48DB">
                <wp:extent cx="533400" cy="533400"/>
                <wp:effectExtent l="0" t="0" r="0" b="0"/>
                <wp:docPr id="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LOURBOX5629566.jpg"/>
                        <pic:cNvPicPr>
                          <a:picLocks noChangeAspect="1"/>
                        </pic:cNvPicPr>
                      </pic:nvPicPr>
                      <pic:blipFill>
                        <a:blip r:embed="rId13"/>
                        <a:stretch/>
                      </pic:blipFill>
                      <pic:spPr bwMode="auto">
                        <a:xfrm>
                          <a:off x="0" y="0"/>
                          <a:ext cx="533400" cy="533400"/>
                        </a:xfrm>
                        <a:prstGeom prst="rect">
                          <a:avLst/>
                        </a:prstGeom>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2.0pt;height:42.0pt;mso-wrap-distance-left:0.0pt;mso-wrap-distance-top:0.0pt;mso-wrap-distance-right:0.0pt;mso-wrap-distance-bottom:0.0pt;" stroked="false">
                <v:path textboxrect="0,0,0,0"/>
                <v:imagedata r:id="rId19" o:title=""/>
              </v:shape>
            </w:pict>
          </mc:Fallback>
        </mc:AlternateContent>
      </w:r>
    </w:p>
    <w:p w14:paraId="10ECC86F" w14:textId="77777777" w:rsidR="008B2103" w:rsidRDefault="009457B9">
      <w:r>
        <w:rPr>
          <w:noProof/>
        </w:rPr>
        <mc:AlternateContent>
          <mc:Choice Requires="wps">
            <w:drawing>
              <wp:anchor distT="0" distB="0" distL="114300" distR="114300" simplePos="0" relativeHeight="251663360" behindDoc="0" locked="0" layoutInCell="1" allowOverlap="1" wp14:anchorId="66B0D21F" wp14:editId="2879E3ED">
                <wp:simplePos x="0" y="0"/>
                <wp:positionH relativeFrom="column">
                  <wp:posOffset>564813</wp:posOffset>
                </wp:positionH>
                <wp:positionV relativeFrom="paragraph">
                  <wp:posOffset>24329</wp:posOffset>
                </wp:positionV>
                <wp:extent cx="1233890" cy="482600"/>
                <wp:effectExtent l="0" t="0" r="0" b="0"/>
                <wp:wrapNone/>
                <wp:docPr id="9" name="Textfeld 26"/>
                <wp:cNvGraphicFramePr/>
                <a:graphic xmlns:a="http://schemas.openxmlformats.org/drawingml/2006/main">
                  <a:graphicData uri="http://schemas.microsoft.com/office/word/2010/wordprocessingShape">
                    <wps:wsp>
                      <wps:cNvSpPr txBox="1"/>
                      <wps:spPr bwMode="auto">
                        <a:xfrm>
                          <a:off x="0" y="0"/>
                          <a:ext cx="1233890" cy="482600"/>
                        </a:xfrm>
                        <a:prstGeom prst="rect">
                          <a:avLst/>
                        </a:prstGeom>
                        <a:solidFill>
                          <a:schemeClr val="lt1"/>
                        </a:solidFill>
                        <a:ln w="6350">
                          <a:noFill/>
                        </a:ln>
                      </wps:spPr>
                      <wps:txbx>
                        <w:txbxContent>
                          <w:p w14:paraId="34C69DAB" w14:textId="77777777" w:rsidR="008B2103" w:rsidRDefault="009457B9">
                            <w:r>
                              <w:t>Grundschule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0D21F" id="Textfeld 26" o:spid="_x0000_s1027" type="#_x0000_t202" style="position:absolute;left:0;text-align:left;margin-left:44.45pt;margin-top:1.9pt;width:97.15pt;height: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" fillcolor="white [3201]" stroked="f" strokeweight=".5pt">
                <v:textbox>
                  <w:txbxContent>
                    <w:p w14:paraId="34C69DAB" w14:textId="77777777" w:rsidR="008B2103" w:rsidRDefault="009457B9">
                      <w:r>
                        <w:t>Grundschule</w:t>
                      </w:r>
                    </w:p>
                  </w:txbxContent>
                </v:textbox>
              </v:shape>
            </w:pict>
          </mc:Fallback>
        </mc:AlternateContent>
      </w:r>
      <w:r>
        <w:rPr>
          <w:noProof/>
        </w:rPr>
        <mc:AlternateContent>
          <mc:Choice Requires="wpg">
            <w:drawing>
              <wp:inline distT="0" distB="0" distL="0" distR="0" wp14:anchorId="6729CDD1" wp14:editId="49C9B925">
                <wp:extent cx="558800" cy="558800"/>
                <wp:effectExtent l="0" t="0" r="0" b="0"/>
                <wp:docPr id="10"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LOURBOX39925475.jpg"/>
                        <pic:cNvPicPr>
                          <a:picLocks noChangeAspect="1"/>
                        </pic:cNvPicPr>
                      </pic:nvPicPr>
                      <pic:blipFill>
                        <a:blip r:embed="rId20"/>
                        <a:stretch/>
                      </pic:blipFill>
                      <pic:spPr bwMode="auto">
                        <a:xfrm>
                          <a:off x="0" y="0"/>
                          <a:ext cx="558800" cy="558800"/>
                        </a:xfrm>
                        <a:prstGeom prst="rect">
                          <a:avLst/>
                        </a:prstGeom>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4.0pt;height:44.0pt;mso-wrap-distance-left:0.0pt;mso-wrap-distance-top:0.0pt;mso-wrap-distance-right:0.0pt;mso-wrap-distance-bottom:0.0pt;" stroked="false">
                <v:path textboxrect="0,0,0,0"/>
                <v:imagedata r:id="rId21" o:title=""/>
              </v:shape>
            </w:pict>
          </mc:Fallback>
        </mc:AlternateContent>
      </w:r>
    </w:p>
    <w:p w14:paraId="66D2152D" w14:textId="77777777" w:rsidR="008B2103" w:rsidRDefault="009457B9">
      <w:pPr>
        <w:jc w:val="left"/>
      </w:pPr>
      <w:r>
        <w:rPr>
          <w:noProof/>
        </w:rPr>
        <mc:AlternateContent>
          <mc:Choice Requires="wps">
            <w:drawing>
              <wp:anchor distT="0" distB="0" distL="114300" distR="114300" simplePos="0" relativeHeight="251661312" behindDoc="0" locked="0" layoutInCell="1" allowOverlap="1" wp14:anchorId="5AD0A1B2" wp14:editId="10D82107">
                <wp:simplePos x="0" y="0"/>
                <wp:positionH relativeFrom="column">
                  <wp:posOffset>529202</wp:posOffset>
                </wp:positionH>
                <wp:positionV relativeFrom="paragraph">
                  <wp:posOffset>28851</wp:posOffset>
                </wp:positionV>
                <wp:extent cx="1563757" cy="508000"/>
                <wp:effectExtent l="0" t="0" r="0" b="0"/>
                <wp:wrapNone/>
                <wp:docPr id="11" name="Textfeld 24"/>
                <wp:cNvGraphicFramePr/>
                <a:graphic xmlns:a="http://schemas.openxmlformats.org/drawingml/2006/main">
                  <a:graphicData uri="http://schemas.microsoft.com/office/word/2010/wordprocessingShape">
                    <wps:wsp>
                      <wps:cNvSpPr txBox="1"/>
                      <wps:spPr bwMode="auto">
                        <a:xfrm>
                          <a:off x="0" y="0"/>
                          <a:ext cx="1563757" cy="508000"/>
                        </a:xfrm>
                        <a:prstGeom prst="rect">
                          <a:avLst/>
                        </a:prstGeom>
                        <a:solidFill>
                          <a:schemeClr val="lt1"/>
                        </a:solidFill>
                        <a:ln w="6350">
                          <a:noFill/>
                        </a:ln>
                      </wps:spPr>
                      <wps:txbx>
                        <w:txbxContent>
                          <w:p w14:paraId="5FA34F94" w14:textId="77777777" w:rsidR="008B2103" w:rsidRDefault="009457B9">
                            <w:pPr>
                              <w:jc w:val="left"/>
                            </w:pPr>
                            <w:r>
                              <w:t xml:space="preserve">Material: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0A1B2" id="Textfeld 24" o:spid="_x0000_s1028" type="#_x0000_t202" style="position:absolute;margin-left:41.65pt;margin-top:2.25pt;width:123.15pt;height:4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" fillcolor="white [3201]" stroked="f" strokeweight=".5pt">
                <v:textbox>
                  <w:txbxContent>
                    <w:p w14:paraId="5FA34F94" w14:textId="77777777" w:rsidR="008B2103" w:rsidRDefault="009457B9">
                      <w:pPr>
                        <w:jc w:val="left"/>
                      </w:pPr>
                      <w:r>
                        <w:t xml:space="preserve">Material: </w:t>
                      </w:r>
                    </w:p>
                  </w:txbxContent>
                </v:textbox>
              </v:shape>
            </w:pict>
          </mc:Fallback>
        </mc:AlternateContent>
      </w:r>
      <w:r>
        <w:rPr>
          <w:noProof/>
        </w:rPr>
        <mc:AlternateContent>
          <mc:Choice Requires="wpg">
            <w:drawing>
              <wp:inline distT="0" distB="0" distL="0" distR="0" wp14:anchorId="4E77CA95" wp14:editId="64A38314">
                <wp:extent cx="533400" cy="533400"/>
                <wp:effectExtent l="0" t="0" r="0" b="0"/>
                <wp:docPr id="12"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LOURBOX38884139.jpg"/>
                        <pic:cNvPicPr>
                          <a:picLocks noChangeAspect="1"/>
                        </pic:cNvPicPr>
                      </pic:nvPicPr>
                      <pic:blipFill>
                        <a:blip r:embed="rId22"/>
                        <a:stretch/>
                      </pic:blipFill>
                      <pic:spPr bwMode="auto">
                        <a:xfrm>
                          <a:off x="0" y="0"/>
                          <a:ext cx="533400" cy="533400"/>
                        </a:xfrm>
                        <a:prstGeom prst="rect">
                          <a:avLst/>
                        </a:prstGeom>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2.0pt;height:42.0pt;mso-wrap-distance-left:0.0pt;mso-wrap-distance-top:0.0pt;mso-wrap-distance-right:0.0pt;mso-wrap-distance-bottom:0.0pt;" stroked="false">
                <v:path textboxrect="0,0,0,0"/>
                <v:imagedata r:id="rId23" o:title=""/>
              </v:shape>
            </w:pict>
          </mc:Fallback>
        </mc:AlternateContent>
      </w:r>
    </w:p>
    <w:p w14:paraId="24834ACC" w14:textId="77777777" w:rsidR="008B2103" w:rsidRDefault="009457B9">
      <w:pPr>
        <w:jc w:val="left"/>
        <w:sectPr w:rsidR="008B2103">
          <w:type w:val="continuous"/>
          <w:pgSz w:w="11900" w:h="16840"/>
          <w:pgMar w:top="3402" w:right="1418" w:bottom="1701" w:left="1418" w:header="1066" w:footer="567" w:gutter="0"/>
          <w:pgNumType w:start="1"/>
          <w:cols w:num="2" w:space="708"/>
          <w:titlePg/>
          <w:docGrid w:linePitch="360"/>
        </w:sectPr>
      </w:pPr>
      <w:r>
        <w:rPr>
          <w:noProof/>
        </w:rPr>
        <mc:AlternateContent>
          <mc:Choice Requires="wps">
            <w:drawing>
              <wp:anchor distT="0" distB="0" distL="114300" distR="114300" simplePos="0" relativeHeight="251665408" behindDoc="0" locked="0" layoutInCell="1" allowOverlap="1" wp14:anchorId="6FE88502" wp14:editId="46438966">
                <wp:simplePos x="0" y="0"/>
                <wp:positionH relativeFrom="column">
                  <wp:posOffset>602827</wp:posOffset>
                </wp:positionH>
                <wp:positionV relativeFrom="paragraph">
                  <wp:posOffset>16298</wp:posOffset>
                </wp:positionV>
                <wp:extent cx="1828800" cy="457200"/>
                <wp:effectExtent l="0" t="0" r="0" b="0"/>
                <wp:wrapNone/>
                <wp:docPr id="13" name="Textfeld 32"/>
                <wp:cNvGraphicFramePr/>
                <a:graphic xmlns:a="http://schemas.openxmlformats.org/drawingml/2006/main">
                  <a:graphicData uri="http://schemas.microsoft.com/office/word/2010/wordprocessingShape">
                    <wps:wsp>
                      <wps:cNvSpPr txBox="1"/>
                      <wps:spPr bwMode="auto">
                        <a:xfrm>
                          <a:off x="0" y="0"/>
                          <a:ext cx="1828800" cy="457200"/>
                        </a:xfrm>
                        <a:prstGeom prst="rect">
                          <a:avLst/>
                        </a:prstGeom>
                        <a:solidFill>
                          <a:schemeClr val="lt1"/>
                        </a:solidFill>
                        <a:ln w="6350">
                          <a:noFill/>
                        </a:ln>
                      </wps:spPr>
                      <wps:txbx>
                        <w:txbxContent>
                          <w:p w14:paraId="43739DFB" w14:textId="77777777" w:rsidR="008B2103" w:rsidRDefault="009457B9">
                            <w:r>
                              <w:t>Mathematik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88502" id="Textfeld 32" o:spid="_x0000_s1029" type="#_x0000_t202" style="position:absolute;margin-left:47.45pt;margin-top:1.3pt;width:2in;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" fillcolor="white [3201]" stroked="f" strokeweight=".5pt">
                <v:textbox>
                  <w:txbxContent>
                    <w:p w14:paraId="43739DFB" w14:textId="77777777" w:rsidR="008B2103" w:rsidRDefault="009457B9">
                      <w:r>
                        <w:t>Mathematik</w:t>
                      </w:r>
                    </w:p>
                  </w:txbxContent>
                </v:textbox>
              </v:shape>
            </w:pict>
          </mc:Fallback>
        </mc:AlternateContent>
      </w:r>
      <w:r>
        <w:rPr>
          <w:noProof/>
        </w:rPr>
        <mc:AlternateContent>
          <mc:Choice Requires="wpg">
            <w:drawing>
              <wp:inline distT="0" distB="0" distL="0" distR="0" wp14:anchorId="27FAE8A5" wp14:editId="5FBBCC92">
                <wp:extent cx="533400" cy="533400"/>
                <wp:effectExtent l="0" t="0" r="0" b="0"/>
                <wp:docPr id="14"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LOURBOX37826950.jpg"/>
                        <pic:cNvPicPr>
                          <a:picLocks noChangeAspect="1"/>
                        </pic:cNvPicPr>
                      </pic:nvPicPr>
                      <pic:blipFill>
                        <a:blip r:embed="rId24"/>
                        <a:stretch/>
                      </pic:blipFill>
                      <pic:spPr bwMode="auto">
                        <a:xfrm>
                          <a:off x="0" y="0"/>
                          <a:ext cx="533400" cy="533400"/>
                        </a:xfrm>
                        <a:prstGeom prst="rect">
                          <a:avLst/>
                        </a:prstGeom>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2.0pt;height:42.0pt;mso-wrap-distance-left:0.0pt;mso-wrap-distance-top:0.0pt;mso-wrap-distance-right:0.0pt;mso-wrap-distance-bottom:0.0pt;" stroked="false">
                <v:path textboxrect="0,0,0,0"/>
                <v:imagedata r:id="rId25" o:title=""/>
              </v:shape>
            </w:pict>
          </mc:Fallback>
        </mc:AlternateContent>
      </w:r>
    </w:p>
    <w:p w14:paraId="5BD939B7" w14:textId="77777777" w:rsidR="008B2103" w:rsidRDefault="009457B9">
      <w:r>
        <w:rPr>
          <w:b/>
          <w:noProof/>
        </w:rPr>
        <mc:AlternateContent>
          <mc:Choice Requires="wps">
            <w:drawing>
              <wp:anchor distT="0" distB="0" distL="114300" distR="114300" simplePos="0" relativeHeight="251673600" behindDoc="0" locked="0" layoutInCell="1" allowOverlap="1" wp14:anchorId="42A3D395" wp14:editId="21F8CD1A">
                <wp:simplePos x="0" y="0"/>
                <wp:positionH relativeFrom="column">
                  <wp:posOffset>630915</wp:posOffset>
                </wp:positionH>
                <wp:positionV relativeFrom="paragraph">
                  <wp:posOffset>80622</wp:posOffset>
                </wp:positionV>
                <wp:extent cx="5431315" cy="484696"/>
                <wp:effectExtent l="0" t="0" r="4445" b="0"/>
                <wp:wrapNone/>
                <wp:docPr id="15" name="Textfeld 3"/>
                <wp:cNvGraphicFramePr/>
                <a:graphic xmlns:a="http://schemas.openxmlformats.org/drawingml/2006/main">
                  <a:graphicData uri="http://schemas.microsoft.com/office/word/2010/wordprocessingShape">
                    <wps:wsp>
                      <wps:cNvSpPr txBox="1"/>
                      <wps:spPr bwMode="auto">
                        <a:xfrm>
                          <a:off x="0" y="0"/>
                          <a:ext cx="5431315" cy="484696"/>
                        </a:xfrm>
                        <a:prstGeom prst="rect">
                          <a:avLst/>
                        </a:prstGeom>
                        <a:solidFill>
                          <a:schemeClr val="lt1"/>
                        </a:solidFill>
                        <a:ln w="6350">
                          <a:noFill/>
                        </a:ln>
                      </wps:spPr>
                      <wps:txbx>
                        <w:txbxContent>
                          <w:p w14:paraId="6DAAF8A0" w14:textId="77777777" w:rsidR="008B2103" w:rsidRDefault="009457B9">
                            <w:r>
                              <w:t>Die Schüler:innen berechnen die Verteilung der Berufspendlerströme in der Großregion.</w:t>
                            </w:r>
                          </w:p>
                          <w:p w14:paraId="5311043D" w14:textId="77777777" w:rsidR="008B2103" w:rsidRDefault="008B21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3D395" id="Textfeld 3" o:spid="_x0000_s1030" type="#_x0000_t202" style="position:absolute;left:0;text-align:left;margin-left:49.7pt;margin-top:6.35pt;width:427.65pt;height:3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" fillcolor="white [3201]" stroked="f" strokeweight=".5pt">
                <v:textbox>
                  <w:txbxContent>
                    <w:p w14:paraId="6DAAF8A0" w14:textId="77777777" w:rsidR="008B2103" w:rsidRDefault="009457B9">
                      <w:r>
                        <w:t>Die Schüler:innen berechnen die Verteilung der Berufspendlerströme in der Großregion.</w:t>
                      </w:r>
                    </w:p>
                    <w:p w14:paraId="5311043D" w14:textId="77777777" w:rsidR="008B2103" w:rsidRDefault="008B2103"/>
                  </w:txbxContent>
                </v:textbox>
              </v:shape>
            </w:pict>
          </mc:Fallback>
        </mc:AlternateContent>
      </w:r>
      <w:r>
        <w:rPr>
          <w:b/>
          <w:noProof/>
        </w:rPr>
        <mc:AlternateContent>
          <mc:Choice Requires="wpg">
            <w:drawing>
              <wp:anchor distT="0" distB="0" distL="114300" distR="114300" simplePos="0" relativeHeight="251672576" behindDoc="0" locked="0" layoutInCell="1" allowOverlap="1" wp14:anchorId="60E12D58" wp14:editId="39956D13">
                <wp:simplePos x="0" y="0"/>
                <wp:positionH relativeFrom="column">
                  <wp:posOffset>0</wp:posOffset>
                </wp:positionH>
                <wp:positionV relativeFrom="paragraph">
                  <wp:posOffset>57563</wp:posOffset>
                </wp:positionV>
                <wp:extent cx="627380" cy="506730"/>
                <wp:effectExtent l="0" t="0" r="0" b="1270"/>
                <wp:wrapSquare wrapText="bothSides"/>
                <wp:docPr id="1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URBOX45667045.jpg"/>
                        <pic:cNvPicPr>
                          <a:picLocks noChangeAspect="1"/>
                        </pic:cNvPicPr>
                      </pic:nvPicPr>
                      <pic:blipFill>
                        <a:blip r:embed="rId26"/>
                        <a:stretch/>
                      </pic:blipFill>
                      <pic:spPr bwMode="auto">
                        <a:xfrm>
                          <a:off x="0" y="0"/>
                          <a:ext cx="627380" cy="506730"/>
                        </a:xfrm>
                        <a:prstGeom prst="rect">
                          <a:avLst/>
                        </a:prstGeom>
                      </pic:spPr>
                    </pic:pic>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z-index:251672576;o:allowoverlap:true;o:allowincell:true;mso-position-horizontal-relative:text;margin-left:0.0pt;mso-position-horizontal:absolute;mso-position-vertical-relative:text;margin-top:4.5pt;mso-position-vertical:absolute;width:49.4pt;height:39.9pt;mso-wrap-distance-left:9.0pt;mso-wrap-distance-top:0.0pt;mso-wrap-distance-right:9.0pt;mso-wrap-distance-bottom:0.0pt;" stroked="false">
                <v:path textboxrect="0,0,0,0"/>
                <w10:wrap type="square"/>
                <v:imagedata r:id="rId27" o:title=""/>
              </v:shape>
            </w:pict>
          </mc:Fallback>
        </mc:AlternateContent>
      </w:r>
    </w:p>
    <w:p w14:paraId="378817DE" w14:textId="77777777" w:rsidR="008B2103" w:rsidRDefault="009457B9">
      <w:pPr>
        <w:pStyle w:val="WorkingPaperDetails"/>
        <w:rPr>
          <w:b/>
        </w:rPr>
      </w:pPr>
      <w:r>
        <w:rPr>
          <w:b/>
        </w:rPr>
        <w:br w:type="textWrapping" w:clear="all"/>
      </w:r>
    </w:p>
    <w:p w14:paraId="7B08792F" w14:textId="77777777" w:rsidR="008B2103" w:rsidRDefault="009457B9">
      <w:pPr>
        <w:pStyle w:val="WorkingPaperDetails"/>
        <w:rPr>
          <w:b/>
        </w:rPr>
      </w:pPr>
      <w:r>
        <w:rPr>
          <w:b/>
        </w:rPr>
        <w:t>Schwerpunkte</w:t>
      </w:r>
    </w:p>
    <w:p w14:paraId="0F1E029A" w14:textId="77777777" w:rsidR="008B2103" w:rsidRDefault="009457B9">
      <w:pPr>
        <w:pStyle w:val="WorkingPaperDetails"/>
      </w:pPr>
      <w:r>
        <w:t>#Arbeitsmarkt</w:t>
      </w:r>
    </w:p>
    <w:p w14:paraId="0D56919C" w14:textId="77777777" w:rsidR="008B2103" w:rsidRDefault="009457B9">
      <w:pPr>
        <w:pStyle w:val="WorkingPaperDetails"/>
      </w:pPr>
      <w:r>
        <w:t>#Großregion</w:t>
      </w:r>
    </w:p>
    <w:p w14:paraId="4D1CC1F9" w14:textId="77777777" w:rsidR="008B2103" w:rsidRDefault="009457B9">
      <w:pPr>
        <w:pStyle w:val="WorkingPaperDetails"/>
      </w:pPr>
      <w:r>
        <w:t>#Subtraktion</w:t>
      </w:r>
    </w:p>
    <w:p w14:paraId="634A3F0D" w14:textId="77777777" w:rsidR="008B2103" w:rsidRDefault="008B2103">
      <w:pPr>
        <w:pStyle w:val="WorkingPaperDetails"/>
      </w:pPr>
    </w:p>
    <w:p w14:paraId="3261CE82" w14:textId="77777777" w:rsidR="008B2103" w:rsidRDefault="008B2103">
      <w:pPr>
        <w:pStyle w:val="WorkingPaperDetails"/>
        <w:sectPr w:rsidR="008B2103">
          <w:type w:val="continuous"/>
          <w:pgSz w:w="11900" w:h="16840"/>
          <w:pgMar w:top="3402" w:right="1418" w:bottom="1701" w:left="1418" w:header="1066" w:footer="567" w:gutter="0"/>
          <w:pgNumType w:start="1"/>
          <w:cols w:space="708"/>
          <w:titlePg/>
          <w:docGrid w:linePitch="360"/>
        </w:sectPr>
      </w:pPr>
    </w:p>
    <w:p w14:paraId="6D3C2392" w14:textId="77777777" w:rsidR="008B2103" w:rsidRDefault="009457B9">
      <w:pPr>
        <w:pStyle w:val="Standardberschrift"/>
      </w:pPr>
      <w:r>
        <w:lastRenderedPageBreak/>
        <w:t>Leitende Fragestellung</w:t>
      </w:r>
    </w:p>
    <w:p w14:paraId="372D89C8" w14:textId="77777777" w:rsidR="008B2103" w:rsidRDefault="009457B9">
      <w:pPr>
        <w:jc w:val="center"/>
        <w:rPr>
          <w:b/>
          <w:sz w:val="24"/>
          <w:szCs w:val="24"/>
        </w:rPr>
      </w:pPr>
      <w:r>
        <w:rPr>
          <w:b/>
          <w:sz w:val="24"/>
          <w:szCs w:val="24"/>
        </w:rPr>
        <w:t>Wie viele Menschen reisen für ihre Arbeit in ein anderes Land?</w:t>
      </w:r>
    </w:p>
    <w:p w14:paraId="690B8D4E" w14:textId="77777777" w:rsidR="008B2103" w:rsidRDefault="009457B9">
      <w:pPr>
        <w:pStyle w:val="Standardberschrift"/>
      </w:pPr>
      <w:r>
        <w:t>Ausgangspunkt</w:t>
      </w:r>
    </w:p>
    <w:p w14:paraId="7B38C665" w14:textId="6F5D4936" w:rsidR="008B2103" w:rsidRDefault="009457B9">
      <w:pPr>
        <w:rPr>
          <w:sz w:val="24"/>
          <w:szCs w:val="24"/>
        </w:rPr>
      </w:pPr>
      <w:r>
        <w:rPr>
          <w:sz w:val="24"/>
          <w:szCs w:val="24"/>
        </w:rPr>
        <w:t xml:space="preserve">In der Großregion reisen insgesamt 250.000 Personen für ihre Arbeit in ein anderes Land. Eventuell sind darunter auch Elternteile der Schüler:innen, sodass sich ein direkter Bezug zum Alltag der </w:t>
      </w:r>
      <w:r w:rsidR="00B66E90">
        <w:rPr>
          <w:sz w:val="24"/>
          <w:szCs w:val="24"/>
        </w:rPr>
        <w:t xml:space="preserve">Lernenden </w:t>
      </w:r>
      <w:r>
        <w:rPr>
          <w:sz w:val="24"/>
          <w:szCs w:val="24"/>
        </w:rPr>
        <w:t>ergibt. Mit einer Rechenaufgabe sollen sich die Schüler:innen mit dem grenzübergreifenden Arbeitsmarkt der Großregion auseinander setzen.</w:t>
      </w:r>
    </w:p>
    <w:p w14:paraId="4C200175" w14:textId="77777777" w:rsidR="008B2103" w:rsidRDefault="009457B9">
      <w:pPr>
        <w:pStyle w:val="Standardberschrift"/>
      </w:pPr>
      <w:r>
        <w:t>Thematische Einführung</w:t>
      </w:r>
    </w:p>
    <w:p w14:paraId="02E4CD95" w14:textId="0CCB26BC" w:rsidR="008B2103" w:rsidRDefault="009457B9">
      <w:pPr>
        <w:rPr>
          <w:rFonts w:cstheme="minorHAnsi"/>
          <w:bCs/>
          <w:sz w:val="22"/>
          <w:szCs w:val="22"/>
        </w:rPr>
      </w:pPr>
      <w:r>
        <w:rPr>
          <w:sz w:val="24"/>
          <w:szCs w:val="24"/>
        </w:rPr>
        <w:t xml:space="preserve">Der grenzübergreifende Arbeitsmarkt der Großregion betrifft 250.000 Menschen und ihre Familien. Doch die Pendlerströme sind ungleich verteilt. Luxemburg ist nach wie vor der Hauptanziehungspunkt der Großregion, was die Arbeitsplätze betrifft. Zwischen 2009 und 2019 ist insbesondere die Gruppe der Einpendler aus Deutschland um 40 % gestiegen. Lothringen ist hingegen die Region in der die meisten Grenzgänger wohnen und aus der diese zum Arbeiten in eine andere Region fahren. Nach Deutschland, also Rheinland-Pfalz und das Saarland, kommen die meisten Grenzgänger aus Frankreich. Diese Zahl ist jedoch seit 2000 um 25 % gesunken. Die Tendenz geht also weiterhin in die Richtung, dass vor allem in Luxemburg gearbeitet und in einer anderen Region gelebt wird. Dies liegt daran, dass die </w:t>
      </w:r>
      <w:r w:rsidR="007B4C5C">
        <w:rPr>
          <w:sz w:val="24"/>
          <w:szCs w:val="24"/>
        </w:rPr>
        <w:t>Löhne</w:t>
      </w:r>
      <w:r>
        <w:rPr>
          <w:sz w:val="24"/>
          <w:szCs w:val="24"/>
        </w:rPr>
        <w:t xml:space="preserve"> in Luxemburg vorteilhafter sind, gleichzeitig die </w:t>
      </w:r>
      <w:r w:rsidR="00A26B87">
        <w:rPr>
          <w:sz w:val="24"/>
          <w:szCs w:val="24"/>
        </w:rPr>
        <w:t>Unterhaltskosten</w:t>
      </w:r>
      <w:r>
        <w:rPr>
          <w:sz w:val="24"/>
          <w:szCs w:val="24"/>
        </w:rPr>
        <w:t>, wie die Miete, dort auch entsprechend höher sind. Darum nehmen die Menschen in der Großregion längere Arbeitswege auf sich und nutzen die Möglichkeit, überall in der EU arbeiten zu können, in vollen Zügen.</w:t>
      </w:r>
    </w:p>
    <w:p w14:paraId="1EAF8C12" w14:textId="77777777" w:rsidR="008B2103" w:rsidRDefault="008B2103"/>
    <w:p w14:paraId="4F9D5832" w14:textId="77777777" w:rsidR="008B2103" w:rsidRDefault="009457B9">
      <w:pPr>
        <w:pStyle w:val="Standardberschrift"/>
      </w:pPr>
      <w:r>
        <w:t>Methodische und didaktische Hinweise</w:t>
      </w:r>
    </w:p>
    <w:p w14:paraId="624D55D9" w14:textId="75FB6359" w:rsidR="008B2103" w:rsidRDefault="009457B9">
      <w:pPr>
        <w:rPr>
          <w:rFonts w:cstheme="minorHAnsi"/>
          <w:sz w:val="24"/>
          <w:szCs w:val="24"/>
        </w:rPr>
      </w:pPr>
      <w:r>
        <w:rPr>
          <w:rFonts w:cstheme="minorHAnsi"/>
          <w:sz w:val="24"/>
          <w:szCs w:val="24"/>
        </w:rPr>
        <w:t xml:space="preserve">In diesem Material setzen sich die Schüler:innen mit der Verteilung der Pendlerströme in der Großregion auseinander. Dafür dient eine Grafik, in der die Pendlerströme eingezeichnet sind. In einer ersten Annäherung erklärt die Lehrperson, dass auf der </w:t>
      </w:r>
      <w:r>
        <w:rPr>
          <w:rFonts w:cstheme="minorHAnsi"/>
          <w:sz w:val="24"/>
          <w:szCs w:val="24"/>
        </w:rPr>
        <w:lastRenderedPageBreak/>
        <w:t xml:space="preserve">Grafik die Großregion abgebildet ist und benennt die einzelnen Teilregionen. Die Schüler:innen sollen dann </w:t>
      </w:r>
      <w:r w:rsidR="007B4C5C">
        <w:rPr>
          <w:rFonts w:cstheme="minorHAnsi"/>
          <w:sz w:val="24"/>
          <w:szCs w:val="24"/>
        </w:rPr>
        <w:t>erste Eindrücke sammeln</w:t>
      </w:r>
      <w:r>
        <w:rPr>
          <w:rFonts w:cstheme="minorHAnsi"/>
          <w:sz w:val="24"/>
          <w:szCs w:val="24"/>
        </w:rPr>
        <w:t xml:space="preserve">. Nachdem die Lehrperson </w:t>
      </w:r>
      <w:r w:rsidR="007B4C5C">
        <w:rPr>
          <w:rFonts w:cstheme="minorHAnsi"/>
          <w:sz w:val="24"/>
          <w:szCs w:val="24"/>
        </w:rPr>
        <w:t>erklärt</w:t>
      </w:r>
      <w:r>
        <w:rPr>
          <w:rFonts w:cstheme="minorHAnsi"/>
          <w:sz w:val="24"/>
          <w:szCs w:val="24"/>
        </w:rPr>
        <w:t xml:space="preserve"> hat, dass die Pfeile die Pendlerströme darstellen und die Zahlen jeweils die Menschen, die zur Arbeit in ein anderes Land reisen, werden die Arbeitsblätter ausgeteilt. Die Schüler:innen sollen nun das Arbeitsblatt bearbeiten und dabei berechnen, ob durch die Pendlerströme mehr oder weniger Menschen in dem Land arbeiten als Menschen dort leben. Gleichen sich die Pendlerströme gegenseitig aus? Zum Schluss sollen die Ergebnisse besprochen werden. Dabei kann auch diskutiert werden, was Gründe für die ungleiche Verteilung sein könnten.</w:t>
      </w:r>
    </w:p>
    <w:p w14:paraId="4BE33DF3" w14:textId="77777777" w:rsidR="008B2103" w:rsidRDefault="008B2103"/>
    <w:p w14:paraId="67CC5E21" w14:textId="77777777" w:rsidR="008B2103" w:rsidRDefault="009457B9">
      <w:pPr>
        <w:pStyle w:val="Standardberschrift"/>
      </w:pPr>
      <w:r>
        <w:t>Mögliche Phasen</w:t>
      </w:r>
    </w:p>
    <w:p w14:paraId="26440370" w14:textId="77777777" w:rsidR="008B2103" w:rsidRDefault="009457B9">
      <w:pPr>
        <w:pStyle w:val="Listenabsatz"/>
        <w:numPr>
          <w:ilvl w:val="0"/>
          <w:numId w:val="21"/>
        </w:numPr>
        <w:rPr>
          <w:sz w:val="24"/>
          <w:szCs w:val="24"/>
        </w:rPr>
      </w:pPr>
      <w:r>
        <w:rPr>
          <w:sz w:val="24"/>
          <w:szCs w:val="24"/>
        </w:rPr>
        <w:t>Vorstellung der Grafik mit den Bezeichnungen der Teilregionen der Großregion durch die Lehrperson (Dauer: 5 min, Material: M1)</w:t>
      </w:r>
    </w:p>
    <w:p w14:paraId="1A44A54C" w14:textId="5BD7B775" w:rsidR="008B2103" w:rsidRPr="007B4C5C" w:rsidRDefault="007B4C5C">
      <w:pPr>
        <w:pStyle w:val="Listenabsatz"/>
        <w:numPr>
          <w:ilvl w:val="0"/>
          <w:numId w:val="21"/>
        </w:numPr>
        <w:rPr>
          <w:sz w:val="24"/>
          <w:szCs w:val="24"/>
        </w:rPr>
      </w:pPr>
      <w:r>
        <w:rPr>
          <w:sz w:val="24"/>
          <w:szCs w:val="24"/>
        </w:rPr>
        <w:t>Erste Eindrücke der Schüler:innen zur Grafik sammeln</w:t>
      </w:r>
      <w:r w:rsidR="009457B9" w:rsidRPr="007B4C5C">
        <w:rPr>
          <w:sz w:val="24"/>
          <w:szCs w:val="24"/>
        </w:rPr>
        <w:t xml:space="preserve"> (Dauer: 5 min, Material: M1)</w:t>
      </w:r>
    </w:p>
    <w:p w14:paraId="568624A2" w14:textId="77777777" w:rsidR="008B2103" w:rsidRDefault="009457B9">
      <w:pPr>
        <w:pStyle w:val="Listenabsatz"/>
        <w:numPr>
          <w:ilvl w:val="0"/>
          <w:numId w:val="21"/>
        </w:numPr>
        <w:rPr>
          <w:sz w:val="24"/>
          <w:szCs w:val="24"/>
        </w:rPr>
      </w:pPr>
      <w:r>
        <w:rPr>
          <w:sz w:val="24"/>
          <w:szCs w:val="24"/>
        </w:rPr>
        <w:t>Die Schüler:innen bearbeiten das Arbeitsblatt in Einzelarbeit und berechnen die Verteilung der Pendlerströme. (Dauer: 20 min, Material: M2)</w:t>
      </w:r>
    </w:p>
    <w:p w14:paraId="73383463" w14:textId="77777777" w:rsidR="008B2103" w:rsidRDefault="009457B9">
      <w:pPr>
        <w:pStyle w:val="Listenabsatz"/>
        <w:numPr>
          <w:ilvl w:val="0"/>
          <w:numId w:val="21"/>
        </w:numPr>
        <w:rPr>
          <w:sz w:val="24"/>
          <w:szCs w:val="24"/>
        </w:rPr>
      </w:pPr>
      <w:r>
        <w:rPr>
          <w:sz w:val="24"/>
          <w:szCs w:val="24"/>
        </w:rPr>
        <w:t>Besprechung der Ergebnisse im Plenum und Diskussion über die Gründe der ungleichen Verteilung der Pendlerströme (Dauer: 15 min)</w:t>
      </w:r>
    </w:p>
    <w:p w14:paraId="4E3EBC7D" w14:textId="77777777" w:rsidR="008B2103" w:rsidRDefault="009457B9">
      <w:pPr>
        <w:pStyle w:val="berschrift1"/>
        <w:numPr>
          <w:ilvl w:val="0"/>
          <w:numId w:val="0"/>
        </w:numPr>
      </w:pPr>
      <w:r>
        <w:t>Material &amp; Medien</w:t>
      </w:r>
    </w:p>
    <w:p w14:paraId="57D1F16F" w14:textId="77777777" w:rsidR="008B2103" w:rsidRDefault="009457B9">
      <w:pPr>
        <w:pStyle w:val="Anlagenberschrift"/>
        <w:rPr>
          <w:b w:val="0"/>
        </w:rPr>
      </w:pPr>
      <w:r>
        <w:rPr>
          <w:b w:val="0"/>
        </w:rPr>
        <w:t>Material 1 (M1): Grafik der Pendlerströme</w:t>
      </w:r>
    </w:p>
    <w:p w14:paraId="2C2809FD" w14:textId="77777777" w:rsidR="008B2103" w:rsidRDefault="009457B9">
      <w:pPr>
        <w:pStyle w:val="Anlagenberschrift"/>
        <w:rPr>
          <w:b w:val="0"/>
        </w:rPr>
      </w:pPr>
      <w:r>
        <w:rPr>
          <w:b w:val="0"/>
        </w:rPr>
        <w:t>Material 2 (M2): Arbeitsblatt</w:t>
      </w:r>
    </w:p>
    <w:p w14:paraId="17140083" w14:textId="77777777" w:rsidR="008B2103" w:rsidRDefault="009457B9">
      <w:pPr>
        <w:rPr>
          <w:sz w:val="24"/>
          <w:szCs w:val="24"/>
        </w:rPr>
      </w:pPr>
      <w:r>
        <w:rPr>
          <w:sz w:val="24"/>
          <w:szCs w:val="24"/>
        </w:rPr>
        <w:t>Material 3 (M3): Lösungen</w:t>
      </w:r>
    </w:p>
    <w:p w14:paraId="75644DA5" w14:textId="77777777" w:rsidR="008B2103" w:rsidRDefault="008B2103"/>
    <w:p w14:paraId="2403ABA7" w14:textId="77777777" w:rsidR="008B2103" w:rsidRDefault="008B2103">
      <w:pPr>
        <w:sectPr w:rsidR="008B2103">
          <w:footerReference w:type="default" r:id="rId28"/>
          <w:headerReference w:type="first" r:id="rId29"/>
          <w:footerReference w:type="first" r:id="rId30"/>
          <w:pgSz w:w="11900" w:h="16840"/>
          <w:pgMar w:top="1701" w:right="1418" w:bottom="1588" w:left="1418" w:header="765" w:footer="567" w:gutter="0"/>
          <w:pgNumType w:start="2"/>
          <w:cols w:space="708"/>
          <w:titlePg/>
          <w:docGrid w:linePitch="360"/>
        </w:sectPr>
      </w:pPr>
    </w:p>
    <w:p w14:paraId="3BDCF11F" w14:textId="77777777" w:rsidR="008B2103" w:rsidRDefault="009457B9">
      <w:pPr>
        <w:pStyle w:val="berschrift1"/>
        <w:numPr>
          <w:ilvl w:val="0"/>
          <w:numId w:val="0"/>
        </w:numPr>
      </w:pPr>
      <w:r>
        <w:lastRenderedPageBreak/>
        <w:t>M1: Grafik der Pendlerströme</w:t>
      </w:r>
    </w:p>
    <w:p w14:paraId="261B08BB" w14:textId="77777777" w:rsidR="008B2103" w:rsidRDefault="008B2103"/>
    <w:p w14:paraId="762AB8EF" w14:textId="10A6A2C2" w:rsidR="008B2103" w:rsidRDefault="0090211D">
      <w:pPr>
        <w:jc w:val="center"/>
      </w:pPr>
      <w:r>
        <w:rPr>
          <w:noProof/>
        </w:rPr>
        <w:drawing>
          <wp:inline distT="0" distB="0" distL="0" distR="0" wp14:anchorId="63BE9742" wp14:editId="7136F3EE">
            <wp:extent cx="6242165" cy="3511562"/>
            <wp:effectExtent l="0" t="635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arte_Pendlerströme_Großregion_neu.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6250685" cy="3516355"/>
                    </a:xfrm>
                    <a:prstGeom prst="rect">
                      <a:avLst/>
                    </a:prstGeom>
                  </pic:spPr>
                </pic:pic>
              </a:graphicData>
            </a:graphic>
          </wp:inline>
        </w:drawing>
      </w:r>
    </w:p>
    <w:p w14:paraId="6005A235" w14:textId="77777777" w:rsidR="008B2103" w:rsidRDefault="008B2103"/>
    <w:p w14:paraId="1DB3CA3A" w14:textId="5981B508" w:rsidR="007B4C5C" w:rsidRDefault="009457B9">
      <w:pPr>
        <w:sectPr w:rsidR="007B4C5C">
          <w:headerReference w:type="first" r:id="rId32"/>
          <w:pgSz w:w="11900" w:h="16840"/>
          <w:pgMar w:top="1701" w:right="1418" w:bottom="1588" w:left="1418" w:header="765" w:footer="567" w:gutter="0"/>
          <w:cols w:space="708"/>
          <w:titlePg/>
          <w:docGrid w:linePitch="360"/>
        </w:sectPr>
      </w:pPr>
      <w:r>
        <w:t>Abb.: Karte der Großregion mit eingezeichneten Pendlerströmen, Daten aus 2019. Eigene Abbildung mit Daten aus: IBA (Interregionale Arbeitsmarktbeobachtungsstelle) 2021: Die Arbeitsmarktsituation in der Großregion. Grenzgängermobilität. 12. Bericht der Interregionalen Arbeitsmarktbeobachtungsstelle an den 17. Gipfel der Exekutiven der Großregion.</w:t>
      </w:r>
      <w:r w:rsidR="007B4C5C">
        <w:br/>
      </w:r>
      <w:r w:rsidR="007B4C5C" w:rsidRPr="00490C4F">
        <w:rPr>
          <w:b/>
        </w:rPr>
        <w:t>Anmerkung:</w:t>
      </w:r>
      <w:r w:rsidR="007B4C5C">
        <w:t xml:space="preserve"> Es liegen keine Daten zu den Einp</w:t>
      </w:r>
      <w:r w:rsidR="00490C4F">
        <w:t>endlern nach Lothringen vor.</w:t>
      </w:r>
    </w:p>
    <w:p w14:paraId="1AFB7E4A" w14:textId="77777777" w:rsidR="008B2103" w:rsidRDefault="009457B9">
      <w:pPr>
        <w:pStyle w:val="berschrift1"/>
        <w:numPr>
          <w:ilvl w:val="0"/>
          <w:numId w:val="0"/>
        </w:numPr>
      </w:pPr>
      <w:r>
        <w:lastRenderedPageBreak/>
        <w:t>M2: Arbeitsblatt</w:t>
      </w:r>
    </w:p>
    <w:p w14:paraId="3D288FE9" w14:textId="77777777" w:rsidR="008B2103" w:rsidRDefault="008B2103">
      <w:pPr>
        <w:jc w:val="center"/>
        <w:rPr>
          <w:b/>
        </w:rPr>
      </w:pPr>
    </w:p>
    <w:p w14:paraId="5825ABDE" w14:textId="03BCBA71" w:rsidR="008B2103" w:rsidRDefault="0090211D">
      <w:pPr>
        <w:rPr>
          <w:sz w:val="24"/>
          <w:szCs w:val="24"/>
        </w:rPr>
      </w:pPr>
      <w:r>
        <w:rPr>
          <w:noProof/>
          <w:sz w:val="24"/>
          <w:szCs w:val="24"/>
        </w:rPr>
        <w:drawing>
          <wp:inline distT="0" distB="0" distL="0" distR="0" wp14:anchorId="7A49363F" wp14:editId="5DE98EE2">
            <wp:extent cx="5755640" cy="3237865"/>
            <wp:effectExtent l="0" t="0" r="0" b="63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rte_Pendlerströme_Großregion_neu.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5640" cy="3237865"/>
                    </a:xfrm>
                    <a:prstGeom prst="rect">
                      <a:avLst/>
                    </a:prstGeom>
                  </pic:spPr>
                </pic:pic>
              </a:graphicData>
            </a:graphic>
          </wp:inline>
        </w:drawing>
      </w:r>
    </w:p>
    <w:p w14:paraId="383F55C4" w14:textId="77777777" w:rsidR="008B2103" w:rsidRDefault="008B2103">
      <w:pPr>
        <w:rPr>
          <w:sz w:val="24"/>
          <w:szCs w:val="24"/>
        </w:rPr>
      </w:pPr>
    </w:p>
    <w:p w14:paraId="70CA0C2E" w14:textId="77777777" w:rsidR="008B2103" w:rsidRDefault="009457B9">
      <w:pPr>
        <w:rPr>
          <w:b/>
          <w:sz w:val="24"/>
          <w:szCs w:val="24"/>
        </w:rPr>
      </w:pPr>
      <w:r>
        <w:rPr>
          <w:b/>
          <w:sz w:val="24"/>
          <w:szCs w:val="24"/>
        </w:rPr>
        <w:t>Aufgabe</w:t>
      </w:r>
    </w:p>
    <w:p w14:paraId="12422199" w14:textId="76738E7F" w:rsidR="008B2103" w:rsidRDefault="009457B9">
      <w:pPr>
        <w:rPr>
          <w:sz w:val="24"/>
          <w:szCs w:val="24"/>
        </w:rPr>
      </w:pPr>
      <w:r>
        <w:rPr>
          <w:sz w:val="24"/>
          <w:szCs w:val="24"/>
        </w:rPr>
        <w:t xml:space="preserve">Auf der Karte siehst du, aus welcher Region </w:t>
      </w:r>
      <w:r w:rsidR="00B66E90">
        <w:rPr>
          <w:sz w:val="24"/>
          <w:szCs w:val="24"/>
        </w:rPr>
        <w:t>wie viele</w:t>
      </w:r>
      <w:r>
        <w:rPr>
          <w:sz w:val="24"/>
          <w:szCs w:val="24"/>
        </w:rPr>
        <w:t xml:space="preserve"> Menschen zur Arbeit in eine andere Region fahren.</w:t>
      </w:r>
    </w:p>
    <w:p w14:paraId="0E0F98D1" w14:textId="4C213033" w:rsidR="008B2103" w:rsidRDefault="00490C4F">
      <w:pPr>
        <w:rPr>
          <w:b/>
          <w:sz w:val="24"/>
          <w:szCs w:val="24"/>
        </w:rPr>
      </w:pPr>
      <w:r>
        <w:rPr>
          <w:b/>
          <w:sz w:val="24"/>
          <w:szCs w:val="24"/>
        </w:rPr>
        <w:t>Überprüfe die Aussagen durch eigene Berechnungen</w:t>
      </w:r>
    </w:p>
    <w:p w14:paraId="0766402D" w14:textId="4B97F484" w:rsidR="008B2103" w:rsidRDefault="00490C4F">
      <w:pPr>
        <w:pStyle w:val="Listenabsatz"/>
        <w:numPr>
          <w:ilvl w:val="0"/>
          <w:numId w:val="32"/>
        </w:numPr>
        <w:rPr>
          <w:sz w:val="24"/>
          <w:szCs w:val="24"/>
        </w:rPr>
      </w:pPr>
      <w:r>
        <w:rPr>
          <w:sz w:val="24"/>
          <w:szCs w:val="24"/>
        </w:rPr>
        <w:t xml:space="preserve">„In der Großregion fahren am meisten Menschen zum Arbeiten nach Luxemburg.“ </w:t>
      </w:r>
      <w:r w:rsidRPr="00490C4F">
        <w:rPr>
          <w:i/>
          <w:sz w:val="24"/>
          <w:szCs w:val="24"/>
        </w:rPr>
        <w:t>Stimmt das? Berechne selbst!</w:t>
      </w:r>
    </w:p>
    <w:p w14:paraId="78B8C54D" w14:textId="30F2CEA1" w:rsidR="008B2103" w:rsidRDefault="009457B9">
      <w:pPr>
        <w:pStyle w:val="Listenabsatz"/>
        <w:numPr>
          <w:ilvl w:val="0"/>
          <w:numId w:val="32"/>
        </w:numPr>
        <w:rPr>
          <w:sz w:val="24"/>
          <w:szCs w:val="24"/>
        </w:rPr>
      </w:pPr>
      <w:r>
        <w:rPr>
          <w:sz w:val="24"/>
          <w:szCs w:val="24"/>
        </w:rPr>
        <w:t>Wie viele Menschen fahren zum Arbeiten</w:t>
      </w:r>
      <w:r w:rsidR="00490C4F">
        <w:rPr>
          <w:sz w:val="24"/>
          <w:szCs w:val="24"/>
        </w:rPr>
        <w:t xml:space="preserve"> in die Region, in der Du wohnst</w:t>
      </w:r>
      <w:r>
        <w:rPr>
          <w:sz w:val="24"/>
          <w:szCs w:val="24"/>
        </w:rPr>
        <w:t>?</w:t>
      </w:r>
    </w:p>
    <w:p w14:paraId="63761BB3" w14:textId="689F03E2" w:rsidR="008B2103" w:rsidRDefault="00490C4F">
      <w:pPr>
        <w:pStyle w:val="Listenabsatz"/>
        <w:numPr>
          <w:ilvl w:val="0"/>
          <w:numId w:val="32"/>
        </w:numPr>
        <w:rPr>
          <w:sz w:val="24"/>
          <w:szCs w:val="24"/>
        </w:rPr>
      </w:pPr>
      <w:r>
        <w:rPr>
          <w:sz w:val="24"/>
          <w:szCs w:val="24"/>
        </w:rPr>
        <w:t>„In der Großregion wohnen die meisten Menschen, die zum Arbeiten in eine andere</w:t>
      </w:r>
      <w:r w:rsidR="0090211D">
        <w:rPr>
          <w:sz w:val="24"/>
          <w:szCs w:val="24"/>
        </w:rPr>
        <w:t xml:space="preserve"> Region fahren, in</w:t>
      </w:r>
      <w:r>
        <w:rPr>
          <w:sz w:val="24"/>
          <w:szCs w:val="24"/>
        </w:rPr>
        <w:t xml:space="preserve"> Rheinland-Pfalz.“ </w:t>
      </w:r>
      <w:r w:rsidRPr="00490C4F">
        <w:rPr>
          <w:i/>
          <w:sz w:val="24"/>
          <w:szCs w:val="24"/>
        </w:rPr>
        <w:t>Stimmt das? Berechne selbst!</w:t>
      </w:r>
    </w:p>
    <w:p w14:paraId="45117E44" w14:textId="77777777" w:rsidR="008B2103" w:rsidRDefault="009457B9">
      <w:pPr>
        <w:pStyle w:val="Listenabsatz"/>
        <w:numPr>
          <w:ilvl w:val="0"/>
          <w:numId w:val="32"/>
        </w:numPr>
        <w:rPr>
          <w:sz w:val="24"/>
          <w:szCs w:val="24"/>
        </w:rPr>
      </w:pPr>
      <w:r>
        <w:rPr>
          <w:sz w:val="24"/>
          <w:szCs w:val="24"/>
        </w:rPr>
        <w:t xml:space="preserve">Gleichen sich die Pendlerströme gegenseitig aus? Berechne, wie viele zum Arbeiten aus Luxemburg wegfahren und subtrahiere diese Anzahl von denen, die zum Arbeiten nach Luxemburg kommen. </w:t>
      </w:r>
    </w:p>
    <w:p w14:paraId="4B25C12E" w14:textId="77777777" w:rsidR="008B2103" w:rsidRDefault="008B2103">
      <w:pPr>
        <w:rPr>
          <w:sz w:val="24"/>
          <w:szCs w:val="24"/>
        </w:rPr>
      </w:pPr>
    </w:p>
    <w:p w14:paraId="0270F0AF" w14:textId="77777777" w:rsidR="008B2103" w:rsidRDefault="008B2103">
      <w:pPr>
        <w:rPr>
          <w:sz w:val="24"/>
          <w:szCs w:val="24"/>
        </w:rPr>
        <w:sectPr w:rsidR="008B2103">
          <w:pgSz w:w="11900" w:h="16840"/>
          <w:pgMar w:top="1701" w:right="1418" w:bottom="1588" w:left="1418" w:header="765" w:footer="567" w:gutter="0"/>
          <w:cols w:space="708"/>
          <w:titlePg/>
          <w:docGrid w:linePitch="360"/>
        </w:sectPr>
      </w:pPr>
    </w:p>
    <w:p w14:paraId="41CE1D6D" w14:textId="77777777" w:rsidR="008B2103" w:rsidRDefault="009457B9">
      <w:pPr>
        <w:pStyle w:val="berschrift1"/>
        <w:numPr>
          <w:ilvl w:val="0"/>
          <w:numId w:val="0"/>
        </w:numPr>
      </w:pPr>
      <w:r>
        <w:lastRenderedPageBreak/>
        <w:t>M2: Lösungen</w:t>
      </w:r>
    </w:p>
    <w:p w14:paraId="478CFE2A" w14:textId="6323BACC" w:rsidR="008B2103" w:rsidRPr="0090211D" w:rsidRDefault="0090211D" w:rsidP="0090211D">
      <w:pPr>
        <w:pStyle w:val="Listenabsatz"/>
        <w:numPr>
          <w:ilvl w:val="0"/>
          <w:numId w:val="35"/>
        </w:numPr>
        <w:rPr>
          <w:sz w:val="24"/>
          <w:szCs w:val="24"/>
        </w:rPr>
      </w:pPr>
      <w:r w:rsidRPr="0090211D">
        <w:rPr>
          <w:sz w:val="24"/>
          <w:szCs w:val="24"/>
        </w:rPr>
        <w:t xml:space="preserve"> </w:t>
      </w:r>
      <w:r w:rsidRPr="0090211D">
        <w:rPr>
          <w:sz w:val="24"/>
          <w:szCs w:val="24"/>
        </w:rPr>
        <w:t xml:space="preserve">„In der Großregion fahren am meisten Menschen zum Arbeiten nach Luxemburg.“ </w:t>
      </w:r>
      <w:r w:rsidRPr="0090211D">
        <w:rPr>
          <w:i/>
          <w:sz w:val="24"/>
          <w:szCs w:val="24"/>
        </w:rPr>
        <w:t>Stimmt das? Berechne selbst!</w:t>
      </w:r>
    </w:p>
    <w:p w14:paraId="06FF7298" w14:textId="77777777" w:rsidR="008B2103" w:rsidRDefault="009457B9">
      <w:pPr>
        <w:rPr>
          <w:sz w:val="24"/>
          <w:szCs w:val="24"/>
          <w:u w:val="single"/>
        </w:rPr>
      </w:pPr>
      <w:r>
        <w:rPr>
          <w:sz w:val="24"/>
          <w:szCs w:val="24"/>
          <w:u w:val="single"/>
        </w:rPr>
        <w:t>45.150+98.910+9.600+34.600=188.260</w:t>
      </w:r>
    </w:p>
    <w:p w14:paraId="4CDB8E54" w14:textId="77777777" w:rsidR="0090211D" w:rsidRDefault="0090211D" w:rsidP="0090211D">
      <w:pPr>
        <w:rPr>
          <w:sz w:val="24"/>
          <w:szCs w:val="24"/>
          <w:u w:val="single"/>
        </w:rPr>
      </w:pPr>
      <w:r>
        <w:rPr>
          <w:sz w:val="24"/>
          <w:szCs w:val="24"/>
          <w:u w:val="single"/>
        </w:rPr>
        <w:t>180+200+1.400+40+14.800+10=16.630</w:t>
      </w:r>
    </w:p>
    <w:p w14:paraId="10DBE2D3" w14:textId="667E459F" w:rsidR="008B2103" w:rsidRDefault="0090211D">
      <w:pPr>
        <w:rPr>
          <w:sz w:val="24"/>
          <w:szCs w:val="24"/>
          <w:u w:val="single"/>
        </w:rPr>
      </w:pPr>
      <w:r>
        <w:rPr>
          <w:sz w:val="24"/>
          <w:szCs w:val="24"/>
          <w:u w:val="single"/>
        </w:rPr>
        <w:t>730+440+5.200=6.370</w:t>
      </w:r>
    </w:p>
    <w:p w14:paraId="1541C0C7" w14:textId="138594CB" w:rsidR="0090211D" w:rsidRPr="0090211D" w:rsidRDefault="0090211D">
      <w:pPr>
        <w:rPr>
          <w:sz w:val="24"/>
          <w:szCs w:val="24"/>
        </w:rPr>
      </w:pPr>
      <w:r w:rsidRPr="0090211D">
        <w:rPr>
          <w:sz w:val="24"/>
          <w:szCs w:val="24"/>
        </w:rPr>
        <w:t>Es liegen keine Daten für Lothringen vor.</w:t>
      </w:r>
    </w:p>
    <w:p w14:paraId="3C28CAE2" w14:textId="1527070C" w:rsidR="0090211D" w:rsidRDefault="0090211D" w:rsidP="0090211D">
      <w:pPr>
        <w:pStyle w:val="Listenabsatz"/>
        <w:numPr>
          <w:ilvl w:val="0"/>
          <w:numId w:val="36"/>
        </w:numPr>
        <w:rPr>
          <w:sz w:val="24"/>
          <w:szCs w:val="24"/>
        </w:rPr>
      </w:pPr>
      <w:r>
        <w:rPr>
          <w:sz w:val="24"/>
          <w:szCs w:val="24"/>
        </w:rPr>
        <w:t>Ja, die Aussage stimmt.</w:t>
      </w:r>
    </w:p>
    <w:p w14:paraId="15461195" w14:textId="77777777" w:rsidR="0090211D" w:rsidRPr="0090211D" w:rsidRDefault="0090211D" w:rsidP="0090211D">
      <w:pPr>
        <w:rPr>
          <w:sz w:val="24"/>
          <w:szCs w:val="24"/>
        </w:rPr>
      </w:pPr>
    </w:p>
    <w:p w14:paraId="49504FFC" w14:textId="77777777" w:rsidR="0090211D" w:rsidRDefault="0090211D" w:rsidP="0090211D">
      <w:pPr>
        <w:pStyle w:val="Listenabsatz"/>
        <w:numPr>
          <w:ilvl w:val="0"/>
          <w:numId w:val="35"/>
        </w:numPr>
        <w:rPr>
          <w:sz w:val="24"/>
          <w:szCs w:val="24"/>
        </w:rPr>
      </w:pPr>
      <w:r>
        <w:rPr>
          <w:sz w:val="24"/>
          <w:szCs w:val="24"/>
        </w:rPr>
        <w:t>Wie viele Menschen fahren zum Arbeiten in die Region, in der Du wohnst?</w:t>
      </w:r>
    </w:p>
    <w:p w14:paraId="79B897F0" w14:textId="3E470465" w:rsidR="0090211D" w:rsidRPr="007D3EF4" w:rsidRDefault="0090211D" w:rsidP="0090211D">
      <w:pPr>
        <w:rPr>
          <w:sz w:val="24"/>
          <w:szCs w:val="24"/>
        </w:rPr>
      </w:pPr>
      <w:r>
        <w:rPr>
          <w:sz w:val="24"/>
          <w:szCs w:val="24"/>
        </w:rPr>
        <w:t>Rheinland-Pfalz:</w:t>
      </w:r>
      <w:r w:rsidR="007D3EF4">
        <w:rPr>
          <w:sz w:val="24"/>
          <w:szCs w:val="24"/>
        </w:rPr>
        <w:t xml:space="preserve"> </w:t>
      </w:r>
      <w:bookmarkStart w:id="0" w:name="_GoBack"/>
      <w:bookmarkEnd w:id="0"/>
      <w:r>
        <w:rPr>
          <w:sz w:val="24"/>
          <w:szCs w:val="24"/>
          <w:u w:val="single"/>
        </w:rPr>
        <w:t>180+200+1.400+40+14.800+10=16.630</w:t>
      </w:r>
    </w:p>
    <w:p w14:paraId="566899CB" w14:textId="5077A3B9" w:rsidR="008B2103" w:rsidRDefault="008B2103">
      <w:pPr>
        <w:rPr>
          <w:sz w:val="24"/>
          <w:szCs w:val="24"/>
        </w:rPr>
      </w:pPr>
    </w:p>
    <w:p w14:paraId="093A1C47" w14:textId="77777777" w:rsidR="0090211D" w:rsidRDefault="0090211D" w:rsidP="0090211D">
      <w:pPr>
        <w:pStyle w:val="Listenabsatz"/>
        <w:numPr>
          <w:ilvl w:val="0"/>
          <w:numId w:val="37"/>
        </w:numPr>
        <w:rPr>
          <w:sz w:val="24"/>
          <w:szCs w:val="24"/>
        </w:rPr>
      </w:pPr>
      <w:r>
        <w:rPr>
          <w:sz w:val="24"/>
          <w:szCs w:val="24"/>
        </w:rPr>
        <w:t xml:space="preserve">„In der Großregion wohnen die meisten Menschen, die zum Arbeiten in eine andere Region fahren, in Rheinland-Pfalz.“ </w:t>
      </w:r>
      <w:r w:rsidRPr="00490C4F">
        <w:rPr>
          <w:i/>
          <w:sz w:val="24"/>
          <w:szCs w:val="24"/>
        </w:rPr>
        <w:t>Stimmt das? Berechne selbst!</w:t>
      </w:r>
    </w:p>
    <w:p w14:paraId="26D4F52A" w14:textId="165D2158" w:rsidR="0090211D" w:rsidRDefault="0090211D">
      <w:pPr>
        <w:rPr>
          <w:sz w:val="24"/>
          <w:szCs w:val="24"/>
        </w:rPr>
      </w:pPr>
      <w:r>
        <w:rPr>
          <w:sz w:val="24"/>
          <w:szCs w:val="24"/>
        </w:rPr>
        <w:t xml:space="preserve">Rheinland-Pfalz: 34.600; Saarland: 9.600; </w:t>
      </w:r>
      <w:r>
        <w:rPr>
          <w:sz w:val="24"/>
          <w:szCs w:val="24"/>
        </w:rPr>
        <w:t>Wallonie: 40.790</w:t>
      </w:r>
      <w:r>
        <w:rPr>
          <w:sz w:val="24"/>
          <w:szCs w:val="24"/>
        </w:rPr>
        <w:t xml:space="preserve">; Deutschsprachige Gemeinschaft Belgiens: </w:t>
      </w:r>
      <w:r w:rsidR="007D3EF4">
        <w:rPr>
          <w:sz w:val="24"/>
          <w:szCs w:val="24"/>
        </w:rPr>
        <w:t>4.360;</w:t>
      </w:r>
      <w:r w:rsidR="007D3EF4" w:rsidRPr="007D3EF4">
        <w:rPr>
          <w:sz w:val="24"/>
          <w:szCs w:val="24"/>
        </w:rPr>
        <w:t xml:space="preserve"> </w:t>
      </w:r>
      <w:r w:rsidR="007D3EF4">
        <w:rPr>
          <w:sz w:val="24"/>
          <w:szCs w:val="24"/>
        </w:rPr>
        <w:t xml:space="preserve">Luxemburg: 440+200+40=680; </w:t>
      </w:r>
      <w:r>
        <w:rPr>
          <w:sz w:val="24"/>
          <w:szCs w:val="24"/>
        </w:rPr>
        <w:t>Lothringen: 5.200+98.910+14.800+1.400=120.310</w:t>
      </w:r>
    </w:p>
    <w:p w14:paraId="7A91CEB5" w14:textId="4DCB9A2D" w:rsidR="008B2103" w:rsidRPr="007D3EF4" w:rsidRDefault="007D3EF4" w:rsidP="007D3EF4">
      <w:pPr>
        <w:pStyle w:val="Listenabsatz"/>
        <w:numPr>
          <w:ilvl w:val="0"/>
          <w:numId w:val="36"/>
        </w:numPr>
        <w:rPr>
          <w:sz w:val="24"/>
          <w:szCs w:val="24"/>
        </w:rPr>
      </w:pPr>
      <w:r w:rsidRPr="007D3EF4">
        <w:rPr>
          <w:sz w:val="24"/>
          <w:szCs w:val="24"/>
        </w:rPr>
        <w:t>Nein, die meisten Menschen, die zum Arbeiten in eine andere Region der Großregion fahren, leben in Lothringen.</w:t>
      </w:r>
    </w:p>
    <w:p w14:paraId="46B3F7D4" w14:textId="77777777" w:rsidR="008B2103" w:rsidRDefault="008B2103">
      <w:pPr>
        <w:rPr>
          <w:sz w:val="24"/>
          <w:szCs w:val="24"/>
        </w:rPr>
      </w:pPr>
    </w:p>
    <w:p w14:paraId="01376672" w14:textId="77777777" w:rsidR="008B2103" w:rsidRDefault="009457B9" w:rsidP="0090211D">
      <w:pPr>
        <w:pStyle w:val="Listenabsatz"/>
        <w:numPr>
          <w:ilvl w:val="0"/>
          <w:numId w:val="35"/>
        </w:numPr>
        <w:rPr>
          <w:sz w:val="24"/>
          <w:szCs w:val="24"/>
        </w:rPr>
      </w:pPr>
      <w:r>
        <w:rPr>
          <w:sz w:val="24"/>
          <w:szCs w:val="24"/>
        </w:rPr>
        <w:t xml:space="preserve">Gleichen sich die Pendlerströme gegenseitig aus? Berechne, wie viele zum Arbeiten aus Luxemburg wegfahren und subtrahiere die Anzahl von denen, die zum Arbeiten nach Luxemburg kommen. </w:t>
      </w:r>
    </w:p>
    <w:p w14:paraId="4561E281" w14:textId="2C87E0E2" w:rsidR="008B2103" w:rsidRPr="0090211D" w:rsidRDefault="0090211D">
      <w:pPr>
        <w:rPr>
          <w:sz w:val="24"/>
          <w:szCs w:val="24"/>
          <w:u w:val="single"/>
        </w:rPr>
      </w:pPr>
      <w:r w:rsidRPr="0090211D">
        <w:rPr>
          <w:sz w:val="24"/>
          <w:szCs w:val="24"/>
          <w:u w:val="single"/>
        </w:rPr>
        <w:t>45.150+98.910+9.600+34.600=188.260</w:t>
      </w:r>
    </w:p>
    <w:p w14:paraId="573B4674" w14:textId="77777777" w:rsidR="008B2103" w:rsidRDefault="009457B9">
      <w:pPr>
        <w:rPr>
          <w:sz w:val="24"/>
          <w:szCs w:val="24"/>
          <w:u w:val="single"/>
        </w:rPr>
      </w:pPr>
      <w:r>
        <w:rPr>
          <w:sz w:val="24"/>
          <w:szCs w:val="24"/>
          <w:u w:val="single"/>
        </w:rPr>
        <w:t>440+200+40=680</w:t>
      </w:r>
    </w:p>
    <w:p w14:paraId="180AC269" w14:textId="77777777" w:rsidR="008B2103" w:rsidRDefault="009457B9">
      <w:pPr>
        <w:rPr>
          <w:sz w:val="24"/>
          <w:szCs w:val="24"/>
          <w:u w:val="single"/>
        </w:rPr>
      </w:pPr>
      <w:r>
        <w:rPr>
          <w:sz w:val="24"/>
          <w:szCs w:val="24"/>
          <w:u w:val="single"/>
        </w:rPr>
        <w:t>188.260-680=187.580</w:t>
      </w:r>
    </w:p>
    <w:p w14:paraId="6FD0E9B1" w14:textId="77777777" w:rsidR="008B2103" w:rsidRDefault="008B2103">
      <w:pPr>
        <w:rPr>
          <w:sz w:val="24"/>
          <w:szCs w:val="24"/>
        </w:rPr>
      </w:pPr>
    </w:p>
    <w:p w14:paraId="3CA22A4E" w14:textId="77777777" w:rsidR="008B2103" w:rsidRDefault="009457B9">
      <w:pPr>
        <w:rPr>
          <w:b/>
          <w:sz w:val="24"/>
          <w:szCs w:val="24"/>
        </w:rPr>
      </w:pPr>
      <w:r>
        <w:rPr>
          <w:b/>
          <w:sz w:val="24"/>
          <w:szCs w:val="24"/>
        </w:rPr>
        <w:t>Diskussion:</w:t>
      </w:r>
    </w:p>
    <w:p w14:paraId="343DC7AE" w14:textId="77777777" w:rsidR="008B2103" w:rsidRDefault="009457B9">
      <w:pPr>
        <w:rPr>
          <w:sz w:val="24"/>
          <w:szCs w:val="24"/>
        </w:rPr>
      </w:pPr>
      <w:r>
        <w:rPr>
          <w:sz w:val="24"/>
          <w:szCs w:val="24"/>
        </w:rPr>
        <w:t xml:space="preserve">Es reisen viel mehr Menschen nach Luxemburg zum Arbeiten als in die anderen Regionen der Großregion. Gleichzeitig fahren nicht sehr viele Menschen aus Luxemburg heraus, um in einer anderen Region zu arbeiten. Das heißt, dass es </w:t>
      </w:r>
      <w:r>
        <w:rPr>
          <w:sz w:val="24"/>
          <w:szCs w:val="24"/>
        </w:rPr>
        <w:lastRenderedPageBreak/>
        <w:t>verhältnismäßig viele Menschen gibt, die zwar in Luxemburg arbeiten, aber nicht dort leben. Woran könnte das liegen?</w:t>
      </w:r>
    </w:p>
    <w:p w14:paraId="412233C8" w14:textId="77777777" w:rsidR="008B2103" w:rsidRDefault="008B2103">
      <w:pPr>
        <w:rPr>
          <w:sz w:val="24"/>
          <w:szCs w:val="24"/>
        </w:rPr>
      </w:pPr>
    </w:p>
    <w:p w14:paraId="582943C4" w14:textId="77777777" w:rsidR="008B2103" w:rsidRDefault="009457B9">
      <w:pPr>
        <w:pStyle w:val="Listenabsatz"/>
        <w:numPr>
          <w:ilvl w:val="0"/>
          <w:numId w:val="34"/>
        </w:numPr>
        <w:rPr>
          <w:sz w:val="24"/>
          <w:szCs w:val="24"/>
        </w:rPr>
      </w:pPr>
      <w:r>
        <w:rPr>
          <w:sz w:val="24"/>
          <w:szCs w:val="24"/>
        </w:rPr>
        <w:t>In Luxemburg verdient man mehr Geld als in den anderen Regionen</w:t>
      </w:r>
    </w:p>
    <w:p w14:paraId="42199450" w14:textId="77777777" w:rsidR="008B2103" w:rsidRDefault="009457B9">
      <w:pPr>
        <w:pStyle w:val="Listenabsatz"/>
        <w:numPr>
          <w:ilvl w:val="0"/>
          <w:numId w:val="34"/>
        </w:numPr>
        <w:rPr>
          <w:sz w:val="24"/>
          <w:szCs w:val="24"/>
        </w:rPr>
      </w:pPr>
      <w:r>
        <w:rPr>
          <w:sz w:val="24"/>
          <w:szCs w:val="24"/>
        </w:rPr>
        <w:t>In Luxemburg sind gleichzeitig die Mieten teurer als in den anderen Regionen</w:t>
      </w:r>
    </w:p>
    <w:p w14:paraId="6A5BA04B" w14:textId="77777777" w:rsidR="008B2103" w:rsidRDefault="008B2103">
      <w:pPr>
        <w:rPr>
          <w:sz w:val="24"/>
          <w:szCs w:val="24"/>
        </w:rPr>
      </w:pPr>
    </w:p>
    <w:sectPr w:rsidR="008B2103">
      <w:pgSz w:w="11900" w:h="16840"/>
      <w:pgMar w:top="1701" w:right="1418" w:bottom="1588" w:left="1418" w:header="765" w:footer="567"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57B3B2" w16cid:durableId="288874A8"/>
  <w16cid:commentId w16cid:paraId="71C1CF51" w16cid:durableId="28A56A7D"/>
  <w16cid:commentId w16cid:paraId="669593B8" w16cid:durableId="288874E1"/>
  <w16cid:commentId w16cid:paraId="56FA67C7" w16cid:durableId="28A57FEA"/>
  <w16cid:commentId w16cid:paraId="62BD56EE" w16cid:durableId="28A56AB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FB9593" w14:textId="77777777" w:rsidR="003E07C1" w:rsidRDefault="003E07C1"/>
    <w:p w14:paraId="20A626A9" w14:textId="77777777" w:rsidR="003E07C1" w:rsidRDefault="003E07C1">
      <w:r>
        <w:separator/>
      </w:r>
    </w:p>
  </w:endnote>
  <w:endnote w:type="continuationSeparator" w:id="0">
    <w:p w14:paraId="43C5FC49" w14:textId="77777777" w:rsidR="003E07C1" w:rsidRDefault="003E07C1"/>
    <w:p w14:paraId="1D6C6340" w14:textId="77777777" w:rsidR="003E07C1" w:rsidRDefault="003E07C1">
      <w:r>
        <w:continuationSeparator/>
      </w:r>
    </w:p>
  </w:endnote>
  <w:endnote w:type="continuationNotice" w:id="1">
    <w:p w14:paraId="3D996C4E" w14:textId="77777777" w:rsidR="003E07C1" w:rsidRDefault="003E07C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imes New Roman Standard">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Überschriften">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Times New Roman (Textkörper C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8577732"/>
      <w:docPartObj>
        <w:docPartGallery w:val="Page Numbers (Bottom of Page)"/>
        <w:docPartUnique/>
      </w:docPartObj>
    </w:sdtPr>
    <w:sdtEndPr/>
    <w:sdtContent>
      <w:p w14:paraId="49569975" w14:textId="77777777" w:rsidR="008B2103" w:rsidRDefault="009457B9">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A49F758" w14:textId="77777777" w:rsidR="008B2103" w:rsidRDefault="008B2103">
    <w:pPr>
      <w:pStyle w:val="Fuzeile"/>
      <w:ind w:right="360"/>
    </w:pPr>
  </w:p>
  <w:p w14:paraId="22A2BCA5" w14:textId="77777777" w:rsidR="008B2103" w:rsidRDefault="008B2103"/>
  <w:p w14:paraId="582BB8F7" w14:textId="77777777" w:rsidR="008B2103" w:rsidRDefault="008B2103"/>
  <w:p w14:paraId="2063D052" w14:textId="77777777" w:rsidR="008B2103" w:rsidRDefault="008B2103"/>
  <w:p w14:paraId="303BA58B" w14:textId="77777777" w:rsidR="008B2103" w:rsidRDefault="008B2103"/>
  <w:p w14:paraId="7B4A9178" w14:textId="77777777" w:rsidR="008B2103" w:rsidRDefault="008B2103"/>
  <w:p w14:paraId="76BBAFD6" w14:textId="77777777" w:rsidR="008B2103" w:rsidRDefault="008B2103"/>
  <w:p w14:paraId="19559FB4" w14:textId="77777777" w:rsidR="008B2103" w:rsidRDefault="008B2103"/>
  <w:p w14:paraId="04DC72B8" w14:textId="77777777" w:rsidR="008B2103" w:rsidRDefault="008B210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Fonts w:cs="Segoe UI"/>
      </w:rPr>
      <w:id w:val="1522357162"/>
      <w:docPartObj>
        <w:docPartGallery w:val="Page Numbers (Bottom of Page)"/>
        <w:docPartUnique/>
      </w:docPartObj>
    </w:sdtPr>
    <w:sdtEndPr>
      <w:rPr>
        <w:rStyle w:val="Seitenzahl"/>
      </w:rPr>
    </w:sdtEndPr>
    <w:sdtContent>
      <w:p w14:paraId="10950007" w14:textId="77777777" w:rsidR="008B2103" w:rsidRDefault="009457B9">
        <w:pPr>
          <w:pStyle w:val="Fuzeile"/>
          <w:framePr w:w="851" w:wrap="around" w:vAnchor="page" w:hAnchor="margin" w:xAlign="center" w:y="15962"/>
          <w:jc w:val="center"/>
          <w:rPr>
            <w:rStyle w:val="Seitenzahl"/>
            <w:rFonts w:cs="Segoe UI"/>
          </w:rPr>
        </w:pPr>
        <w:r>
          <w:rPr>
            <w:rStyle w:val="Seitenzahl"/>
            <w:rFonts w:cs="Segoe UI"/>
          </w:rPr>
          <w:t>11</w:t>
        </w:r>
      </w:p>
    </w:sdtContent>
  </w:sdt>
  <w:p w14:paraId="3F2EC2A4" w14:textId="77777777" w:rsidR="008B2103" w:rsidRDefault="008B210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E87B1" w14:textId="77777777" w:rsidR="008B2103" w:rsidRDefault="009457B9">
    <w:pPr>
      <w:pStyle w:val="Fuzeile"/>
    </w:pPr>
    <w:r>
      <w:rPr>
        <w:noProof/>
      </w:rPr>
      <mc:AlternateContent>
        <mc:Choice Requires="wpg">
          <w:drawing>
            <wp:inline distT="0" distB="0" distL="0" distR="0" wp14:anchorId="485DBA7E" wp14:editId="4EC853D5">
              <wp:extent cx="1153159" cy="576580"/>
              <wp:effectExtent l="0" t="0" r="3175" b="0"/>
              <wp:docPr id="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1"/>
                      <a:stretch/>
                    </pic:blipFill>
                    <pic:spPr bwMode="auto">
                      <a:xfrm>
                        <a:off x="0" y="0"/>
                        <a:ext cx="1165175" cy="582588"/>
                      </a:xfrm>
                      <a:prstGeom prst="rect">
                        <a:avLst/>
                      </a:prstGeom>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90.8pt;height:45.4pt;mso-wrap-distance-left:0.0pt;mso-wrap-distance-top:0.0pt;mso-wrap-distance-right:0.0pt;mso-wrap-distance-bottom:0.0pt;" stroked="false">
              <v:path textboxrect="0,0,0,0"/>
              <v:imagedata r:id="rId2" o:title=""/>
            </v:shape>
          </w:pict>
        </mc:Fallback>
      </mc:AlternateContent>
    </w:r>
    <w:r>
      <w:tab/>
    </w:r>
    <w:r>
      <w:tab/>
      <w:t xml:space="preserve">   </w:t>
    </w:r>
    <w:r>
      <w:rPr>
        <w:noProof/>
      </w:rPr>
      <mc:AlternateContent>
        <mc:Choice Requires="wpg">
          <w:drawing>
            <wp:inline distT="0" distB="0" distL="0" distR="0" wp14:anchorId="7644E6F8" wp14:editId="4C5DBB11">
              <wp:extent cx="1400694" cy="964908"/>
              <wp:effectExtent l="0" t="0" r="0" b="635"/>
              <wp:docPr id="6"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m_171215_neues-BMBF-Logo_190ed12ef2.png"/>
                      <pic:cNvPicPr>
                        <a:picLocks noChangeAspect="1"/>
                      </pic:cNvPicPr>
                    </pic:nvPicPr>
                    <pic:blipFill>
                      <a:blip r:embed="rId3"/>
                      <a:stretch/>
                    </pic:blipFill>
                    <pic:spPr bwMode="auto">
                      <a:xfrm>
                        <a:off x="0" y="0"/>
                        <a:ext cx="1444037" cy="994766"/>
                      </a:xfrm>
                      <a:prstGeom prst="rect">
                        <a:avLst/>
                      </a:prstGeom>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110.3pt;height:76.0pt;mso-wrap-distance-left:0.0pt;mso-wrap-distance-top:0.0pt;mso-wrap-distance-right:0.0pt;mso-wrap-distance-bottom:0.0pt;" stroked="false">
              <v:path textboxrect="0,0,0,0"/>
              <v:imagedata r:id="rId4" o:titl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564739"/>
      <w:docPartObj>
        <w:docPartGallery w:val="Page Numbers (Bottom of Page)"/>
        <w:docPartUnique/>
      </w:docPartObj>
    </w:sdtPr>
    <w:sdtEndPr/>
    <w:sdtContent>
      <w:p w14:paraId="65D71E23" w14:textId="3D6A7928" w:rsidR="008B2103" w:rsidRDefault="009457B9">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sidR="007D3EF4">
          <w:rPr>
            <w:rStyle w:val="Seitenzahl"/>
            <w:noProof/>
          </w:rPr>
          <w:t>7</w:t>
        </w:r>
        <w:r>
          <w:rPr>
            <w:rStyle w:val="Seitenzahl"/>
          </w:rPr>
          <w:fldChar w:fldCharType="end"/>
        </w:r>
      </w:p>
    </w:sdtContent>
  </w:sdt>
  <w:p w14:paraId="08AC1D21" w14:textId="77777777" w:rsidR="008B2103" w:rsidRDefault="008B2103">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Fonts w:cs="Segoe UI"/>
      </w:rPr>
      <w:id w:val="-1959482862"/>
      <w:docPartObj>
        <w:docPartGallery w:val="Page Numbers (Bottom of Page)"/>
        <w:docPartUnique/>
      </w:docPartObj>
    </w:sdtPr>
    <w:sdtEndPr>
      <w:rPr>
        <w:rStyle w:val="Seitenzahl"/>
      </w:rPr>
    </w:sdtEndPr>
    <w:sdtContent>
      <w:p w14:paraId="6141812D" w14:textId="431AE32D" w:rsidR="008B2103" w:rsidRDefault="009457B9">
        <w:pPr>
          <w:pStyle w:val="Fuzeile"/>
          <w:framePr w:w="851" w:wrap="around" w:vAnchor="page" w:hAnchor="margin" w:xAlign="center" w:y="15962"/>
          <w:jc w:val="center"/>
          <w:rPr>
            <w:rStyle w:val="Seitenzahl"/>
            <w:rFonts w:cs="Segoe UI"/>
          </w:rPr>
        </w:pPr>
        <w:r>
          <w:rPr>
            <w:rStyle w:val="Seitenzahl"/>
            <w:rFonts w:cs="Segoe UI"/>
          </w:rPr>
          <w:fldChar w:fldCharType="begin"/>
        </w:r>
        <w:r>
          <w:rPr>
            <w:rStyle w:val="Seitenzahl"/>
            <w:rFonts w:cs="Segoe UI"/>
          </w:rPr>
          <w:instrText xml:space="preserve"> PAGE </w:instrText>
        </w:r>
        <w:r>
          <w:rPr>
            <w:rStyle w:val="Seitenzahl"/>
            <w:rFonts w:cs="Segoe UI"/>
          </w:rPr>
          <w:fldChar w:fldCharType="separate"/>
        </w:r>
        <w:r w:rsidR="007D3EF4">
          <w:rPr>
            <w:rStyle w:val="Seitenzahl"/>
            <w:rFonts w:cs="Segoe UI"/>
            <w:noProof/>
          </w:rPr>
          <w:t>6</w:t>
        </w:r>
        <w:r>
          <w:rPr>
            <w:rStyle w:val="Seitenzahl"/>
            <w:rFonts w:cs="Segoe UI"/>
          </w:rPr>
          <w:fldChar w:fldCharType="end"/>
        </w:r>
      </w:p>
    </w:sdtContent>
  </w:sdt>
  <w:p w14:paraId="2905884C" w14:textId="77777777" w:rsidR="008B2103" w:rsidRDefault="008B210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C4E8F" w14:textId="77777777" w:rsidR="003E07C1" w:rsidRDefault="003E07C1"/>
    <w:p w14:paraId="0FFE7734" w14:textId="77777777" w:rsidR="003E07C1" w:rsidRDefault="003E07C1">
      <w:r>
        <w:separator/>
      </w:r>
    </w:p>
  </w:footnote>
  <w:footnote w:type="continuationSeparator" w:id="0">
    <w:p w14:paraId="334B8CC9" w14:textId="77777777" w:rsidR="003E07C1" w:rsidRDefault="003E07C1"/>
    <w:p w14:paraId="7464C81E" w14:textId="77777777" w:rsidR="003E07C1" w:rsidRDefault="003E07C1">
      <w:r>
        <w:continuationSeparator/>
      </w:r>
    </w:p>
  </w:footnote>
  <w:footnote w:type="continuationNotice" w:id="1">
    <w:p w14:paraId="0B87C833" w14:textId="77777777" w:rsidR="003E07C1" w:rsidRDefault="003E07C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9F503" w14:textId="77777777" w:rsidR="008B2103" w:rsidRDefault="009457B9">
    <w:pPr>
      <w:pStyle w:val="Kopfzeile"/>
      <w:tabs>
        <w:tab w:val="left" w:pos="950"/>
      </w:tabs>
      <w:rPr>
        <w:lang w:val="de-DE"/>
      </w:rPr>
    </w:pPr>
    <w:r>
      <w:rPr>
        <w:lang w:val="de-DE"/>
      </w:rPr>
      <w:tab/>
    </w:r>
    <w:r>
      <w:rPr>
        <w:lang w:val="de-DE"/>
      </w:rPr>
      <w:tab/>
    </w:r>
    <w:r>
      <w:rPr>
        <w:lang w:val="de-DE"/>
      </w:rPr>
      <w:tab/>
    </w:r>
    <w:r>
      <w:rPr>
        <w:lang w:val="de-DE"/>
      </w:rPr>
      <w:tab/>
    </w:r>
    <w:r>
      <w:rPr>
        <w:lang w:val="de-DE"/>
      </w:rPr>
      <w:tab/>
    </w:r>
    <w:r>
      <w:rPr>
        <w:lang w:val="de-DE"/>
      </w:rPr>
      <w:tab/>
    </w:r>
    <w:r>
      <w:rPr>
        <w:lang w:val="de-DE"/>
      </w:rPr>
      <w:tab/>
    </w:r>
    <w:r>
      <w:rPr>
        <w:lang w:val="de-DE"/>
      </w:rPr>
      <w:tab/>
    </w:r>
    <w:r>
      <w:rPr>
        <w:lang w:val="de-DE"/>
      </w:rPr>
      <w:tab/>
    </w:r>
    <w:r>
      <w:rPr>
        <w:lang w:val="de-DE"/>
      </w:rPr>
      <w:tab/>
    </w:r>
    <w:r>
      <w:rPr>
        <w:noProof/>
        <w:lang w:val="de-DE"/>
      </w:rPr>
      <mc:AlternateContent>
        <mc:Choice Requires="wpg">
          <w:drawing>
            <wp:inline distT="0" distB="0" distL="0" distR="0" wp14:anchorId="4DF55796" wp14:editId="582DE152">
              <wp:extent cx="1153159" cy="576580"/>
              <wp:effectExtent l="0" t="0" r="3175" b="0"/>
              <wp:docPr id="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1"/>
                      <a:stretch/>
                    </pic:blipFill>
                    <pic:spPr bwMode="auto">
                      <a:xfrm>
                        <a:off x="0" y="0"/>
                        <a:ext cx="1165175" cy="582588"/>
                      </a:xfrm>
                      <a:prstGeom prst="rect">
                        <a:avLst/>
                      </a:prstGeom>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90.8pt;height:45.4pt;mso-wrap-distance-left:0.0pt;mso-wrap-distance-top:0.0pt;mso-wrap-distance-right:0.0pt;mso-wrap-distance-bottom:0.0pt;" stroked="false">
              <v:path textboxrect="0,0,0,0"/>
              <v:imagedata r:id="rId2" o:titl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87BF9" w14:textId="77777777" w:rsidR="008B2103" w:rsidRDefault="009457B9">
    <w:pPr>
      <w:pStyle w:val="Kopfzeile"/>
    </w:pPr>
    <w:r>
      <w:rPr>
        <w:noProof/>
        <w:lang w:val="de-DE"/>
      </w:rPr>
      <mc:AlternateContent>
        <mc:Choice Requires="wpg">
          <w:drawing>
            <wp:anchor distT="0" distB="0" distL="114300" distR="114300" simplePos="0" relativeHeight="251674624" behindDoc="0" locked="0" layoutInCell="1" allowOverlap="1" wp14:anchorId="7329D9BB" wp14:editId="2792DE0F">
              <wp:simplePos x="0" y="0"/>
              <wp:positionH relativeFrom="page">
                <wp:posOffset>4770755</wp:posOffset>
              </wp:positionH>
              <wp:positionV relativeFrom="paragraph">
                <wp:posOffset>0</wp:posOffset>
              </wp:positionV>
              <wp:extent cx="2052000" cy="518400"/>
              <wp:effectExtent l="0" t="0" r="5715" b="2540"/>
              <wp:wrapNone/>
              <wp:docPr id="2"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a:stretch/>
                    </pic:blipFill>
                    <pic:spPr bwMode="auto">
                      <a:xfrm>
                        <a:off x="0" y="0"/>
                        <a:ext cx="2052000" cy="518400"/>
                      </a:xfrm>
                      <a:prstGeom prst="rect">
                        <a:avLst/>
                      </a:prstGeom>
                    </pic:spPr>
                  </pic:pic>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74624;o:allowoverlap:true;o:allowincell:true;mso-position-horizontal-relative:page;margin-left:375.6pt;mso-position-horizontal:absolute;mso-position-vertical-relative:text;margin-top:0.0pt;mso-position-vertical:absolute;width:161.6pt;height:40.8pt;mso-wrap-distance-left:9.0pt;mso-wrap-distance-top:0.0pt;mso-wrap-distance-right:9.0pt;mso-wrap-distance-bottom:0.0pt;" stroked="false">
              <v:path textboxrect="0,0,0,0"/>
              <v:imagedata r:id="rId2" o:titl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903C2" w14:textId="77777777" w:rsidR="008B2103" w:rsidRDefault="009457B9">
    <w:pPr>
      <w:pStyle w:val="Kopfzeile"/>
      <w:tabs>
        <w:tab w:val="left" w:pos="950"/>
      </w:tabs>
      <w:rPr>
        <w:lang w:val="de-DE"/>
      </w:rPr>
    </w:pPr>
    <w:r>
      <w:rPr>
        <w:lang w:val="de-DE"/>
      </w:rPr>
      <w:tab/>
    </w:r>
    <w:r>
      <w:rPr>
        <w:lang w:val="de-DE"/>
      </w:rPr>
      <w:tab/>
    </w:r>
    <w:r>
      <w:rPr>
        <w:lang w:val="de-DE"/>
      </w:rPr>
      <w:tab/>
    </w:r>
    <w:r>
      <w:rPr>
        <w:lang w:val="de-DE"/>
      </w:rPr>
      <w:tab/>
    </w:r>
    <w:r>
      <w:rPr>
        <w:lang w:val="de-DE"/>
      </w:rPr>
      <w:tab/>
    </w:r>
    <w:r>
      <w:rPr>
        <w:lang w:val="de-DE"/>
      </w:rPr>
      <w:tab/>
    </w:r>
    <w:r>
      <w:rPr>
        <w:lang w:val="de-DE"/>
      </w:rPr>
      <w:tab/>
    </w:r>
    <w:r>
      <w:rPr>
        <w:lang w:val="de-DE"/>
      </w:rPr>
      <w:tab/>
    </w:r>
    <w:r>
      <w:rPr>
        <w:lang w:val="de-DE"/>
      </w:rPr>
      <w:tab/>
    </w:r>
    <w:r>
      <w:rPr>
        <w:lang w:val="de-DE"/>
      </w:rPr>
      <w:tab/>
      <w:t xml:space="preserve">    </w:t>
    </w:r>
    <w:r>
      <w:rPr>
        <w:noProof/>
        <w:lang w:val="de-DE"/>
      </w:rPr>
      <mc:AlternateContent>
        <mc:Choice Requires="wpg">
          <w:drawing>
            <wp:inline distT="0" distB="0" distL="0" distR="0" wp14:anchorId="42DE687F" wp14:editId="695BAA7F">
              <wp:extent cx="1153159" cy="576580"/>
              <wp:effectExtent l="0" t="0" r="3175" b="0"/>
              <wp:docPr id="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1"/>
                      <a:stretch/>
                    </pic:blipFill>
                    <pic:spPr bwMode="auto">
                      <a:xfrm>
                        <a:off x="0" y="0"/>
                        <a:ext cx="1165175" cy="582588"/>
                      </a:xfrm>
                      <a:prstGeom prst="rect">
                        <a:avLst/>
                      </a:prstGeom>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90.8pt;height:45.4pt;mso-wrap-distance-left:0.0pt;mso-wrap-distance-top:0.0pt;mso-wrap-distance-right:0.0pt;mso-wrap-distance-bottom:0.0pt;" stroked="false">
              <v:path textboxrect="0,0,0,0"/>
              <v:imagedata r:id="rId2" o:titl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579AE" w14:textId="77777777" w:rsidR="008B2103" w:rsidRDefault="009457B9">
    <w:pPr>
      <w:pStyle w:val="Kopfzeile"/>
      <w:tabs>
        <w:tab w:val="left" w:pos="950"/>
      </w:tabs>
      <w:rPr>
        <w:lang w:val="de-DE"/>
      </w:rPr>
    </w:pPr>
    <w:r>
      <w:rPr>
        <w:lang w:val="de-DE"/>
      </w:rPr>
      <w:t>Name: _____________________________  Datum: __________________</w:t>
    </w:r>
    <w:r>
      <w:rPr>
        <w:lang w:val="de-DE"/>
      </w:rPr>
      <w:tab/>
    </w:r>
    <w:r>
      <w:rPr>
        <w:lang w:val="de-DE"/>
      </w:rPr>
      <w:tab/>
      <w:t xml:space="preserve">    </w:t>
    </w:r>
    <w:r>
      <w:rPr>
        <w:noProof/>
        <w:lang w:val="de-DE"/>
      </w:rPr>
      <mc:AlternateContent>
        <mc:Choice Requires="wpg">
          <w:drawing>
            <wp:inline distT="0" distB="0" distL="0" distR="0" wp14:anchorId="7CA8CC95" wp14:editId="72BD7965">
              <wp:extent cx="1153159" cy="576580"/>
              <wp:effectExtent l="0" t="0" r="3175" b="0"/>
              <wp:docPr id="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1"/>
                      <a:stretch/>
                    </pic:blipFill>
                    <pic:spPr bwMode="auto">
                      <a:xfrm>
                        <a:off x="0" y="0"/>
                        <a:ext cx="1165175" cy="582588"/>
                      </a:xfrm>
                      <a:prstGeom prst="rect">
                        <a:avLst/>
                      </a:prstGeom>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90.8pt;height:45.4pt;mso-wrap-distance-left:0.0pt;mso-wrap-distance-top:0.0pt;mso-wrap-distance-right:0.0pt;mso-wrap-distance-bottom:0.0pt;" stroked="false">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A28E8"/>
    <w:multiLevelType w:val="hybridMultilevel"/>
    <w:tmpl w:val="0DAE4F18"/>
    <w:lvl w:ilvl="0" w:tplc="B5C61052">
      <w:start w:val="1"/>
      <w:numFmt w:val="bullet"/>
      <w:pStyle w:val="Aufzhlungszeichen3"/>
      <w:lvlText w:val=""/>
      <w:lvlJc w:val="left"/>
      <w:pPr>
        <w:tabs>
          <w:tab w:val="num" w:pos="926"/>
        </w:tabs>
        <w:ind w:left="926" w:hanging="360"/>
      </w:pPr>
      <w:rPr>
        <w:rFonts w:ascii="Symbol" w:hAnsi="Symbol" w:hint="default"/>
      </w:rPr>
    </w:lvl>
    <w:lvl w:ilvl="1" w:tplc="875AF5BE">
      <w:start w:val="1"/>
      <w:numFmt w:val="bullet"/>
      <w:lvlText w:val="o"/>
      <w:lvlJc w:val="left"/>
      <w:pPr>
        <w:ind w:left="1440" w:hanging="360"/>
      </w:pPr>
      <w:rPr>
        <w:rFonts w:ascii="Courier New" w:eastAsia="Courier New" w:hAnsi="Courier New" w:cs="Courier New" w:hint="default"/>
      </w:rPr>
    </w:lvl>
    <w:lvl w:ilvl="2" w:tplc="2DD46220">
      <w:start w:val="1"/>
      <w:numFmt w:val="bullet"/>
      <w:lvlText w:val="§"/>
      <w:lvlJc w:val="left"/>
      <w:pPr>
        <w:ind w:left="2160" w:hanging="360"/>
      </w:pPr>
      <w:rPr>
        <w:rFonts w:ascii="Wingdings" w:eastAsia="Wingdings" w:hAnsi="Wingdings" w:cs="Wingdings" w:hint="default"/>
      </w:rPr>
    </w:lvl>
    <w:lvl w:ilvl="3" w:tplc="E1620936">
      <w:start w:val="1"/>
      <w:numFmt w:val="bullet"/>
      <w:lvlText w:val="·"/>
      <w:lvlJc w:val="left"/>
      <w:pPr>
        <w:ind w:left="2880" w:hanging="360"/>
      </w:pPr>
      <w:rPr>
        <w:rFonts w:ascii="Symbol" w:eastAsia="Symbol" w:hAnsi="Symbol" w:cs="Symbol" w:hint="default"/>
      </w:rPr>
    </w:lvl>
    <w:lvl w:ilvl="4" w:tplc="DC2E4DDA">
      <w:start w:val="1"/>
      <w:numFmt w:val="bullet"/>
      <w:lvlText w:val="o"/>
      <w:lvlJc w:val="left"/>
      <w:pPr>
        <w:ind w:left="3600" w:hanging="360"/>
      </w:pPr>
      <w:rPr>
        <w:rFonts w:ascii="Courier New" w:eastAsia="Courier New" w:hAnsi="Courier New" w:cs="Courier New" w:hint="default"/>
      </w:rPr>
    </w:lvl>
    <w:lvl w:ilvl="5" w:tplc="125CC326">
      <w:start w:val="1"/>
      <w:numFmt w:val="bullet"/>
      <w:lvlText w:val="§"/>
      <w:lvlJc w:val="left"/>
      <w:pPr>
        <w:ind w:left="4320" w:hanging="360"/>
      </w:pPr>
      <w:rPr>
        <w:rFonts w:ascii="Wingdings" w:eastAsia="Wingdings" w:hAnsi="Wingdings" w:cs="Wingdings" w:hint="default"/>
      </w:rPr>
    </w:lvl>
    <w:lvl w:ilvl="6" w:tplc="37AAD756">
      <w:start w:val="1"/>
      <w:numFmt w:val="bullet"/>
      <w:lvlText w:val="·"/>
      <w:lvlJc w:val="left"/>
      <w:pPr>
        <w:ind w:left="5040" w:hanging="360"/>
      </w:pPr>
      <w:rPr>
        <w:rFonts w:ascii="Symbol" w:eastAsia="Symbol" w:hAnsi="Symbol" w:cs="Symbol" w:hint="default"/>
      </w:rPr>
    </w:lvl>
    <w:lvl w:ilvl="7" w:tplc="B32058DA">
      <w:start w:val="1"/>
      <w:numFmt w:val="bullet"/>
      <w:lvlText w:val="o"/>
      <w:lvlJc w:val="left"/>
      <w:pPr>
        <w:ind w:left="5760" w:hanging="360"/>
      </w:pPr>
      <w:rPr>
        <w:rFonts w:ascii="Courier New" w:eastAsia="Courier New" w:hAnsi="Courier New" w:cs="Courier New" w:hint="default"/>
      </w:rPr>
    </w:lvl>
    <w:lvl w:ilvl="8" w:tplc="1B2CB5DC">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0DE537C6"/>
    <w:multiLevelType w:val="hybridMultilevel"/>
    <w:tmpl w:val="D0F85A58"/>
    <w:lvl w:ilvl="0" w:tplc="5872655E">
      <w:start w:val="10"/>
      <w:numFmt w:val="bullet"/>
      <w:lvlText w:val="-"/>
      <w:lvlJc w:val="left"/>
      <w:pPr>
        <w:ind w:left="720" w:hanging="360"/>
      </w:pPr>
      <w:rPr>
        <w:rFonts w:ascii="Georgia" w:eastAsia="Times New Roman" w:hAnsi="Georgia" w:cs="Times New Roman Standard" w:hint="default"/>
      </w:rPr>
    </w:lvl>
    <w:lvl w:ilvl="1" w:tplc="557613E4">
      <w:start w:val="1"/>
      <w:numFmt w:val="bullet"/>
      <w:lvlText w:val="o"/>
      <w:lvlJc w:val="left"/>
      <w:pPr>
        <w:ind w:left="1440" w:hanging="360"/>
      </w:pPr>
      <w:rPr>
        <w:rFonts w:ascii="Courier New" w:hAnsi="Courier New" w:cs="Courier New" w:hint="default"/>
      </w:rPr>
    </w:lvl>
    <w:lvl w:ilvl="2" w:tplc="8CBA33DE">
      <w:start w:val="1"/>
      <w:numFmt w:val="bullet"/>
      <w:lvlText w:val=""/>
      <w:lvlJc w:val="left"/>
      <w:pPr>
        <w:ind w:left="2160" w:hanging="360"/>
      </w:pPr>
      <w:rPr>
        <w:rFonts w:ascii="Wingdings" w:hAnsi="Wingdings" w:hint="default"/>
      </w:rPr>
    </w:lvl>
    <w:lvl w:ilvl="3" w:tplc="4F26F23C">
      <w:start w:val="1"/>
      <w:numFmt w:val="bullet"/>
      <w:lvlText w:val=""/>
      <w:lvlJc w:val="left"/>
      <w:pPr>
        <w:ind w:left="2880" w:hanging="360"/>
      </w:pPr>
      <w:rPr>
        <w:rFonts w:ascii="Symbol" w:hAnsi="Symbol" w:hint="default"/>
      </w:rPr>
    </w:lvl>
    <w:lvl w:ilvl="4" w:tplc="67C0BF22">
      <w:start w:val="1"/>
      <w:numFmt w:val="bullet"/>
      <w:lvlText w:val="o"/>
      <w:lvlJc w:val="left"/>
      <w:pPr>
        <w:ind w:left="3600" w:hanging="360"/>
      </w:pPr>
      <w:rPr>
        <w:rFonts w:ascii="Courier New" w:hAnsi="Courier New" w:cs="Courier New" w:hint="default"/>
      </w:rPr>
    </w:lvl>
    <w:lvl w:ilvl="5" w:tplc="14AEBDEA">
      <w:start w:val="1"/>
      <w:numFmt w:val="bullet"/>
      <w:lvlText w:val=""/>
      <w:lvlJc w:val="left"/>
      <w:pPr>
        <w:ind w:left="4320" w:hanging="360"/>
      </w:pPr>
      <w:rPr>
        <w:rFonts w:ascii="Wingdings" w:hAnsi="Wingdings" w:hint="default"/>
      </w:rPr>
    </w:lvl>
    <w:lvl w:ilvl="6" w:tplc="5226EAB6">
      <w:start w:val="1"/>
      <w:numFmt w:val="bullet"/>
      <w:lvlText w:val=""/>
      <w:lvlJc w:val="left"/>
      <w:pPr>
        <w:ind w:left="5040" w:hanging="360"/>
      </w:pPr>
      <w:rPr>
        <w:rFonts w:ascii="Symbol" w:hAnsi="Symbol" w:hint="default"/>
      </w:rPr>
    </w:lvl>
    <w:lvl w:ilvl="7" w:tplc="D9DEB67C">
      <w:start w:val="1"/>
      <w:numFmt w:val="bullet"/>
      <w:lvlText w:val="o"/>
      <w:lvlJc w:val="left"/>
      <w:pPr>
        <w:ind w:left="5760" w:hanging="360"/>
      </w:pPr>
      <w:rPr>
        <w:rFonts w:ascii="Courier New" w:hAnsi="Courier New" w:cs="Courier New" w:hint="default"/>
      </w:rPr>
    </w:lvl>
    <w:lvl w:ilvl="8" w:tplc="24B464DC">
      <w:start w:val="1"/>
      <w:numFmt w:val="bullet"/>
      <w:lvlText w:val=""/>
      <w:lvlJc w:val="left"/>
      <w:pPr>
        <w:ind w:left="6480" w:hanging="360"/>
      </w:pPr>
      <w:rPr>
        <w:rFonts w:ascii="Wingdings" w:hAnsi="Wingdings" w:hint="default"/>
      </w:rPr>
    </w:lvl>
  </w:abstractNum>
  <w:abstractNum w:abstractNumId="2" w15:restartNumberingAfterBreak="0">
    <w:nsid w:val="0E592BEB"/>
    <w:multiLevelType w:val="hybridMultilevel"/>
    <w:tmpl w:val="424CAF0C"/>
    <w:lvl w:ilvl="0" w:tplc="E5046F10">
      <w:start w:val="1"/>
      <w:numFmt w:val="decimal"/>
      <w:lvlText w:val="%1."/>
      <w:lvlJc w:val="left"/>
      <w:pPr>
        <w:ind w:left="720" w:hanging="360"/>
      </w:pPr>
      <w:rPr>
        <w:rFonts w:hint="default"/>
      </w:rPr>
    </w:lvl>
    <w:lvl w:ilvl="1" w:tplc="53EAA89C">
      <w:start w:val="1"/>
      <w:numFmt w:val="lowerLetter"/>
      <w:lvlText w:val="%2."/>
      <w:lvlJc w:val="left"/>
      <w:pPr>
        <w:ind w:left="1440" w:hanging="360"/>
      </w:pPr>
    </w:lvl>
    <w:lvl w:ilvl="2" w:tplc="F56842B8">
      <w:start w:val="1"/>
      <w:numFmt w:val="lowerRoman"/>
      <w:lvlText w:val="%3."/>
      <w:lvlJc w:val="right"/>
      <w:pPr>
        <w:ind w:left="2160" w:hanging="180"/>
      </w:pPr>
    </w:lvl>
    <w:lvl w:ilvl="3" w:tplc="F4CE1360">
      <w:start w:val="1"/>
      <w:numFmt w:val="decimal"/>
      <w:lvlText w:val="%4."/>
      <w:lvlJc w:val="left"/>
      <w:pPr>
        <w:ind w:left="2880" w:hanging="360"/>
      </w:pPr>
    </w:lvl>
    <w:lvl w:ilvl="4" w:tplc="952C202C">
      <w:start w:val="1"/>
      <w:numFmt w:val="lowerLetter"/>
      <w:lvlText w:val="%5."/>
      <w:lvlJc w:val="left"/>
      <w:pPr>
        <w:ind w:left="3600" w:hanging="360"/>
      </w:pPr>
    </w:lvl>
    <w:lvl w:ilvl="5" w:tplc="8B7EC890">
      <w:start w:val="1"/>
      <w:numFmt w:val="lowerRoman"/>
      <w:lvlText w:val="%6."/>
      <w:lvlJc w:val="right"/>
      <w:pPr>
        <w:ind w:left="4320" w:hanging="180"/>
      </w:pPr>
    </w:lvl>
    <w:lvl w:ilvl="6" w:tplc="C6B2318E">
      <w:start w:val="1"/>
      <w:numFmt w:val="decimal"/>
      <w:lvlText w:val="%7."/>
      <w:lvlJc w:val="left"/>
      <w:pPr>
        <w:ind w:left="5040" w:hanging="360"/>
      </w:pPr>
    </w:lvl>
    <w:lvl w:ilvl="7" w:tplc="69381B20">
      <w:start w:val="1"/>
      <w:numFmt w:val="lowerLetter"/>
      <w:lvlText w:val="%8."/>
      <w:lvlJc w:val="left"/>
      <w:pPr>
        <w:ind w:left="5760" w:hanging="360"/>
      </w:pPr>
    </w:lvl>
    <w:lvl w:ilvl="8" w:tplc="D938CEB4">
      <w:start w:val="1"/>
      <w:numFmt w:val="lowerRoman"/>
      <w:lvlText w:val="%9."/>
      <w:lvlJc w:val="right"/>
      <w:pPr>
        <w:ind w:left="6480" w:hanging="180"/>
      </w:pPr>
    </w:lvl>
  </w:abstractNum>
  <w:abstractNum w:abstractNumId="3" w15:restartNumberingAfterBreak="0">
    <w:nsid w:val="141C35CB"/>
    <w:multiLevelType w:val="hybridMultilevel"/>
    <w:tmpl w:val="F2B00590"/>
    <w:lvl w:ilvl="0" w:tplc="B5143D4A">
      <w:start w:val="1"/>
      <w:numFmt w:val="decimal"/>
      <w:lvlText w:val="%1)"/>
      <w:lvlJc w:val="left"/>
      <w:pPr>
        <w:ind w:left="720" w:hanging="360"/>
      </w:pPr>
      <w:rPr>
        <w:rFonts w:hint="default"/>
      </w:rPr>
    </w:lvl>
    <w:lvl w:ilvl="1" w:tplc="CC1E0EBA">
      <w:start w:val="1"/>
      <w:numFmt w:val="lowerLetter"/>
      <w:lvlText w:val="%2."/>
      <w:lvlJc w:val="left"/>
      <w:pPr>
        <w:ind w:left="1440" w:hanging="360"/>
      </w:pPr>
    </w:lvl>
    <w:lvl w:ilvl="2" w:tplc="5218F1C4">
      <w:start w:val="1"/>
      <w:numFmt w:val="lowerRoman"/>
      <w:lvlText w:val="%3."/>
      <w:lvlJc w:val="right"/>
      <w:pPr>
        <w:ind w:left="2160" w:hanging="180"/>
      </w:pPr>
    </w:lvl>
    <w:lvl w:ilvl="3" w:tplc="856AC3DE">
      <w:start w:val="1"/>
      <w:numFmt w:val="decimal"/>
      <w:lvlText w:val="%4."/>
      <w:lvlJc w:val="left"/>
      <w:pPr>
        <w:ind w:left="2880" w:hanging="360"/>
      </w:pPr>
    </w:lvl>
    <w:lvl w:ilvl="4" w:tplc="C358BA62">
      <w:start w:val="1"/>
      <w:numFmt w:val="lowerLetter"/>
      <w:lvlText w:val="%5."/>
      <w:lvlJc w:val="left"/>
      <w:pPr>
        <w:ind w:left="3600" w:hanging="360"/>
      </w:pPr>
    </w:lvl>
    <w:lvl w:ilvl="5" w:tplc="E6B2029C">
      <w:start w:val="1"/>
      <w:numFmt w:val="lowerRoman"/>
      <w:lvlText w:val="%6."/>
      <w:lvlJc w:val="right"/>
      <w:pPr>
        <w:ind w:left="4320" w:hanging="180"/>
      </w:pPr>
    </w:lvl>
    <w:lvl w:ilvl="6" w:tplc="767AC69E">
      <w:start w:val="1"/>
      <w:numFmt w:val="decimal"/>
      <w:lvlText w:val="%7."/>
      <w:lvlJc w:val="left"/>
      <w:pPr>
        <w:ind w:left="5040" w:hanging="360"/>
      </w:pPr>
    </w:lvl>
    <w:lvl w:ilvl="7" w:tplc="49FA87B2">
      <w:start w:val="1"/>
      <w:numFmt w:val="lowerLetter"/>
      <w:lvlText w:val="%8."/>
      <w:lvlJc w:val="left"/>
      <w:pPr>
        <w:ind w:left="5760" w:hanging="360"/>
      </w:pPr>
    </w:lvl>
    <w:lvl w:ilvl="8" w:tplc="261EA11E">
      <w:start w:val="1"/>
      <w:numFmt w:val="lowerRoman"/>
      <w:lvlText w:val="%9."/>
      <w:lvlJc w:val="right"/>
      <w:pPr>
        <w:ind w:left="6480" w:hanging="180"/>
      </w:pPr>
    </w:lvl>
  </w:abstractNum>
  <w:abstractNum w:abstractNumId="4" w15:restartNumberingAfterBreak="0">
    <w:nsid w:val="16990EBE"/>
    <w:multiLevelType w:val="hybridMultilevel"/>
    <w:tmpl w:val="8B48BF06"/>
    <w:lvl w:ilvl="0" w:tplc="F8709852">
      <w:start w:val="1"/>
      <w:numFmt w:val="decimal"/>
      <w:lvlText w:val="%1)"/>
      <w:lvlJc w:val="left"/>
      <w:pPr>
        <w:ind w:left="720" w:hanging="360"/>
      </w:pPr>
      <w:rPr>
        <w:rFonts w:hint="default"/>
      </w:rPr>
    </w:lvl>
    <w:lvl w:ilvl="1" w:tplc="282C6636">
      <w:start w:val="1"/>
      <w:numFmt w:val="lowerLetter"/>
      <w:lvlText w:val="%2."/>
      <w:lvlJc w:val="left"/>
      <w:pPr>
        <w:ind w:left="1440" w:hanging="360"/>
      </w:pPr>
    </w:lvl>
    <w:lvl w:ilvl="2" w:tplc="BB4039BC">
      <w:start w:val="1"/>
      <w:numFmt w:val="lowerRoman"/>
      <w:lvlText w:val="%3."/>
      <w:lvlJc w:val="right"/>
      <w:pPr>
        <w:ind w:left="2160" w:hanging="180"/>
      </w:pPr>
    </w:lvl>
    <w:lvl w:ilvl="3" w:tplc="699AA020">
      <w:start w:val="1"/>
      <w:numFmt w:val="decimal"/>
      <w:lvlText w:val="%4."/>
      <w:lvlJc w:val="left"/>
      <w:pPr>
        <w:ind w:left="2880" w:hanging="360"/>
      </w:pPr>
    </w:lvl>
    <w:lvl w:ilvl="4" w:tplc="750A8FCE">
      <w:start w:val="1"/>
      <w:numFmt w:val="lowerLetter"/>
      <w:lvlText w:val="%5."/>
      <w:lvlJc w:val="left"/>
      <w:pPr>
        <w:ind w:left="3600" w:hanging="360"/>
      </w:pPr>
    </w:lvl>
    <w:lvl w:ilvl="5" w:tplc="48C406B6">
      <w:start w:val="1"/>
      <w:numFmt w:val="lowerRoman"/>
      <w:lvlText w:val="%6."/>
      <w:lvlJc w:val="right"/>
      <w:pPr>
        <w:ind w:left="4320" w:hanging="180"/>
      </w:pPr>
    </w:lvl>
    <w:lvl w:ilvl="6" w:tplc="DC42856E">
      <w:start w:val="1"/>
      <w:numFmt w:val="decimal"/>
      <w:lvlText w:val="%7."/>
      <w:lvlJc w:val="left"/>
      <w:pPr>
        <w:ind w:left="5040" w:hanging="360"/>
      </w:pPr>
    </w:lvl>
    <w:lvl w:ilvl="7" w:tplc="75FA770A">
      <w:start w:val="1"/>
      <w:numFmt w:val="lowerLetter"/>
      <w:lvlText w:val="%8."/>
      <w:lvlJc w:val="left"/>
      <w:pPr>
        <w:ind w:left="5760" w:hanging="360"/>
      </w:pPr>
    </w:lvl>
    <w:lvl w:ilvl="8" w:tplc="2E54BD14">
      <w:start w:val="1"/>
      <w:numFmt w:val="lowerRoman"/>
      <w:lvlText w:val="%9."/>
      <w:lvlJc w:val="right"/>
      <w:pPr>
        <w:ind w:left="6480" w:hanging="180"/>
      </w:pPr>
    </w:lvl>
  </w:abstractNum>
  <w:abstractNum w:abstractNumId="5" w15:restartNumberingAfterBreak="0">
    <w:nsid w:val="1A543084"/>
    <w:multiLevelType w:val="hybridMultilevel"/>
    <w:tmpl w:val="E9225770"/>
    <w:lvl w:ilvl="0" w:tplc="C8BA024A">
      <w:start w:val="1"/>
      <w:numFmt w:val="decimal"/>
      <w:lvlText w:val="%1)"/>
      <w:lvlJc w:val="left"/>
      <w:pPr>
        <w:ind w:left="720" w:hanging="360"/>
      </w:pPr>
      <w:rPr>
        <w:rFonts w:hint="default"/>
      </w:rPr>
    </w:lvl>
    <w:lvl w:ilvl="1" w:tplc="438A84C8">
      <w:start w:val="1"/>
      <w:numFmt w:val="lowerLetter"/>
      <w:lvlText w:val="%2."/>
      <w:lvlJc w:val="left"/>
      <w:pPr>
        <w:ind w:left="1440" w:hanging="360"/>
      </w:pPr>
    </w:lvl>
    <w:lvl w:ilvl="2" w:tplc="70E6BDEE">
      <w:start w:val="1"/>
      <w:numFmt w:val="lowerRoman"/>
      <w:lvlText w:val="%3."/>
      <w:lvlJc w:val="right"/>
      <w:pPr>
        <w:ind w:left="2160" w:hanging="180"/>
      </w:pPr>
    </w:lvl>
    <w:lvl w:ilvl="3" w:tplc="F17A5510">
      <w:start w:val="1"/>
      <w:numFmt w:val="decimal"/>
      <w:lvlText w:val="%4."/>
      <w:lvlJc w:val="left"/>
      <w:pPr>
        <w:ind w:left="2880" w:hanging="360"/>
      </w:pPr>
    </w:lvl>
    <w:lvl w:ilvl="4" w:tplc="B5E0D33C">
      <w:start w:val="1"/>
      <w:numFmt w:val="lowerLetter"/>
      <w:lvlText w:val="%5."/>
      <w:lvlJc w:val="left"/>
      <w:pPr>
        <w:ind w:left="3600" w:hanging="360"/>
      </w:pPr>
    </w:lvl>
    <w:lvl w:ilvl="5" w:tplc="5D40F6B8">
      <w:start w:val="1"/>
      <w:numFmt w:val="lowerRoman"/>
      <w:lvlText w:val="%6."/>
      <w:lvlJc w:val="right"/>
      <w:pPr>
        <w:ind w:left="4320" w:hanging="180"/>
      </w:pPr>
    </w:lvl>
    <w:lvl w:ilvl="6" w:tplc="BD8AFC4E">
      <w:start w:val="1"/>
      <w:numFmt w:val="decimal"/>
      <w:lvlText w:val="%7."/>
      <w:lvlJc w:val="left"/>
      <w:pPr>
        <w:ind w:left="5040" w:hanging="360"/>
      </w:pPr>
    </w:lvl>
    <w:lvl w:ilvl="7" w:tplc="D85E51BE">
      <w:start w:val="1"/>
      <w:numFmt w:val="lowerLetter"/>
      <w:lvlText w:val="%8."/>
      <w:lvlJc w:val="left"/>
      <w:pPr>
        <w:ind w:left="5760" w:hanging="360"/>
      </w:pPr>
    </w:lvl>
    <w:lvl w:ilvl="8" w:tplc="686C720A">
      <w:start w:val="1"/>
      <w:numFmt w:val="lowerRoman"/>
      <w:lvlText w:val="%9."/>
      <w:lvlJc w:val="right"/>
      <w:pPr>
        <w:ind w:left="6480" w:hanging="180"/>
      </w:pPr>
    </w:lvl>
  </w:abstractNum>
  <w:abstractNum w:abstractNumId="6" w15:restartNumberingAfterBreak="0">
    <w:nsid w:val="1F286CE0"/>
    <w:multiLevelType w:val="hybridMultilevel"/>
    <w:tmpl w:val="59E4FB3E"/>
    <w:lvl w:ilvl="0" w:tplc="2256C032">
      <w:start w:val="1"/>
      <w:numFmt w:val="decimal"/>
      <w:lvlText w:val="%1)"/>
      <w:lvlJc w:val="left"/>
      <w:pPr>
        <w:ind w:left="720" w:hanging="360"/>
      </w:pPr>
      <w:rPr>
        <w:rFonts w:hint="default"/>
      </w:rPr>
    </w:lvl>
    <w:lvl w:ilvl="1" w:tplc="F83CC120">
      <w:start w:val="1"/>
      <w:numFmt w:val="lowerLetter"/>
      <w:lvlText w:val="%2."/>
      <w:lvlJc w:val="left"/>
      <w:pPr>
        <w:ind w:left="1440" w:hanging="360"/>
      </w:pPr>
    </w:lvl>
    <w:lvl w:ilvl="2" w:tplc="98884770">
      <w:start w:val="1"/>
      <w:numFmt w:val="lowerRoman"/>
      <w:lvlText w:val="%3."/>
      <w:lvlJc w:val="right"/>
      <w:pPr>
        <w:ind w:left="2160" w:hanging="180"/>
      </w:pPr>
    </w:lvl>
    <w:lvl w:ilvl="3" w:tplc="FD5654BE">
      <w:start w:val="1"/>
      <w:numFmt w:val="decimal"/>
      <w:lvlText w:val="%4."/>
      <w:lvlJc w:val="left"/>
      <w:pPr>
        <w:ind w:left="2880" w:hanging="360"/>
      </w:pPr>
    </w:lvl>
    <w:lvl w:ilvl="4" w:tplc="8ABE066E">
      <w:start w:val="1"/>
      <w:numFmt w:val="lowerLetter"/>
      <w:lvlText w:val="%5."/>
      <w:lvlJc w:val="left"/>
      <w:pPr>
        <w:ind w:left="3600" w:hanging="360"/>
      </w:pPr>
    </w:lvl>
    <w:lvl w:ilvl="5" w:tplc="FCEC75F4">
      <w:start w:val="1"/>
      <w:numFmt w:val="lowerRoman"/>
      <w:lvlText w:val="%6."/>
      <w:lvlJc w:val="right"/>
      <w:pPr>
        <w:ind w:left="4320" w:hanging="180"/>
      </w:pPr>
    </w:lvl>
    <w:lvl w:ilvl="6" w:tplc="75AE3594">
      <w:start w:val="1"/>
      <w:numFmt w:val="decimal"/>
      <w:lvlText w:val="%7."/>
      <w:lvlJc w:val="left"/>
      <w:pPr>
        <w:ind w:left="5040" w:hanging="360"/>
      </w:pPr>
    </w:lvl>
    <w:lvl w:ilvl="7" w:tplc="BF82987E">
      <w:start w:val="1"/>
      <w:numFmt w:val="lowerLetter"/>
      <w:lvlText w:val="%8."/>
      <w:lvlJc w:val="left"/>
      <w:pPr>
        <w:ind w:left="5760" w:hanging="360"/>
      </w:pPr>
    </w:lvl>
    <w:lvl w:ilvl="8" w:tplc="89144A04">
      <w:start w:val="1"/>
      <w:numFmt w:val="lowerRoman"/>
      <w:lvlText w:val="%9."/>
      <w:lvlJc w:val="right"/>
      <w:pPr>
        <w:ind w:left="6480" w:hanging="180"/>
      </w:pPr>
    </w:lvl>
  </w:abstractNum>
  <w:abstractNum w:abstractNumId="7" w15:restartNumberingAfterBreak="0">
    <w:nsid w:val="213F1684"/>
    <w:multiLevelType w:val="hybridMultilevel"/>
    <w:tmpl w:val="02AE0ADA"/>
    <w:lvl w:ilvl="0" w:tplc="BF0EF9C2">
      <w:start w:val="1"/>
      <w:numFmt w:val="bullet"/>
      <w:pStyle w:val="Aufzhlungszeichen2"/>
      <w:lvlText w:val=""/>
      <w:lvlJc w:val="left"/>
      <w:pPr>
        <w:tabs>
          <w:tab w:val="num" w:pos="643"/>
        </w:tabs>
        <w:ind w:left="643" w:hanging="360"/>
      </w:pPr>
      <w:rPr>
        <w:rFonts w:ascii="Symbol" w:hAnsi="Symbol" w:hint="default"/>
      </w:rPr>
    </w:lvl>
    <w:lvl w:ilvl="1" w:tplc="467A2B90">
      <w:start w:val="1"/>
      <w:numFmt w:val="bullet"/>
      <w:lvlText w:val="o"/>
      <w:lvlJc w:val="left"/>
      <w:pPr>
        <w:ind w:left="1440" w:hanging="360"/>
      </w:pPr>
      <w:rPr>
        <w:rFonts w:ascii="Courier New" w:eastAsia="Courier New" w:hAnsi="Courier New" w:cs="Courier New" w:hint="default"/>
      </w:rPr>
    </w:lvl>
    <w:lvl w:ilvl="2" w:tplc="8C0C453A">
      <w:start w:val="1"/>
      <w:numFmt w:val="bullet"/>
      <w:lvlText w:val="§"/>
      <w:lvlJc w:val="left"/>
      <w:pPr>
        <w:ind w:left="2160" w:hanging="360"/>
      </w:pPr>
      <w:rPr>
        <w:rFonts w:ascii="Wingdings" w:eastAsia="Wingdings" w:hAnsi="Wingdings" w:cs="Wingdings" w:hint="default"/>
      </w:rPr>
    </w:lvl>
    <w:lvl w:ilvl="3" w:tplc="2558056E">
      <w:start w:val="1"/>
      <w:numFmt w:val="bullet"/>
      <w:lvlText w:val="·"/>
      <w:lvlJc w:val="left"/>
      <w:pPr>
        <w:ind w:left="2880" w:hanging="360"/>
      </w:pPr>
      <w:rPr>
        <w:rFonts w:ascii="Symbol" w:eastAsia="Symbol" w:hAnsi="Symbol" w:cs="Symbol" w:hint="default"/>
      </w:rPr>
    </w:lvl>
    <w:lvl w:ilvl="4" w:tplc="957AD0B2">
      <w:start w:val="1"/>
      <w:numFmt w:val="bullet"/>
      <w:lvlText w:val="o"/>
      <w:lvlJc w:val="left"/>
      <w:pPr>
        <w:ind w:left="3600" w:hanging="360"/>
      </w:pPr>
      <w:rPr>
        <w:rFonts w:ascii="Courier New" w:eastAsia="Courier New" w:hAnsi="Courier New" w:cs="Courier New" w:hint="default"/>
      </w:rPr>
    </w:lvl>
    <w:lvl w:ilvl="5" w:tplc="E2A45D28">
      <w:start w:val="1"/>
      <w:numFmt w:val="bullet"/>
      <w:lvlText w:val="§"/>
      <w:lvlJc w:val="left"/>
      <w:pPr>
        <w:ind w:left="4320" w:hanging="360"/>
      </w:pPr>
      <w:rPr>
        <w:rFonts w:ascii="Wingdings" w:eastAsia="Wingdings" w:hAnsi="Wingdings" w:cs="Wingdings" w:hint="default"/>
      </w:rPr>
    </w:lvl>
    <w:lvl w:ilvl="6" w:tplc="541A02AC">
      <w:start w:val="1"/>
      <w:numFmt w:val="bullet"/>
      <w:lvlText w:val="·"/>
      <w:lvlJc w:val="left"/>
      <w:pPr>
        <w:ind w:left="5040" w:hanging="360"/>
      </w:pPr>
      <w:rPr>
        <w:rFonts w:ascii="Symbol" w:eastAsia="Symbol" w:hAnsi="Symbol" w:cs="Symbol" w:hint="default"/>
      </w:rPr>
    </w:lvl>
    <w:lvl w:ilvl="7" w:tplc="BBB4A074">
      <w:start w:val="1"/>
      <w:numFmt w:val="bullet"/>
      <w:lvlText w:val="o"/>
      <w:lvlJc w:val="left"/>
      <w:pPr>
        <w:ind w:left="5760" w:hanging="360"/>
      </w:pPr>
      <w:rPr>
        <w:rFonts w:ascii="Courier New" w:eastAsia="Courier New" w:hAnsi="Courier New" w:cs="Courier New" w:hint="default"/>
      </w:rPr>
    </w:lvl>
    <w:lvl w:ilvl="8" w:tplc="FE3AA240">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21EF7365"/>
    <w:multiLevelType w:val="hybridMultilevel"/>
    <w:tmpl w:val="9306D2F0"/>
    <w:lvl w:ilvl="0" w:tplc="E480916C">
      <w:start w:val="1"/>
      <w:numFmt w:val="decimal"/>
      <w:lvlText w:val="%1."/>
      <w:lvlJc w:val="left"/>
      <w:pPr>
        <w:ind w:left="720" w:hanging="360"/>
      </w:pPr>
      <w:rPr>
        <w:rFonts w:hint="default"/>
      </w:rPr>
    </w:lvl>
    <w:lvl w:ilvl="1" w:tplc="4FCEE5D2">
      <w:start w:val="1"/>
      <w:numFmt w:val="lowerLetter"/>
      <w:lvlText w:val="%2."/>
      <w:lvlJc w:val="left"/>
      <w:pPr>
        <w:ind w:left="1440" w:hanging="360"/>
      </w:pPr>
    </w:lvl>
    <w:lvl w:ilvl="2" w:tplc="43D81574">
      <w:start w:val="1"/>
      <w:numFmt w:val="lowerRoman"/>
      <w:lvlText w:val="%3."/>
      <w:lvlJc w:val="right"/>
      <w:pPr>
        <w:ind w:left="2160" w:hanging="180"/>
      </w:pPr>
    </w:lvl>
    <w:lvl w:ilvl="3" w:tplc="8B90B8A6">
      <w:start w:val="1"/>
      <w:numFmt w:val="decimal"/>
      <w:lvlText w:val="%4."/>
      <w:lvlJc w:val="left"/>
      <w:pPr>
        <w:ind w:left="2880" w:hanging="360"/>
      </w:pPr>
    </w:lvl>
    <w:lvl w:ilvl="4" w:tplc="6EBECBD4">
      <w:start w:val="1"/>
      <w:numFmt w:val="lowerLetter"/>
      <w:lvlText w:val="%5."/>
      <w:lvlJc w:val="left"/>
      <w:pPr>
        <w:ind w:left="3600" w:hanging="360"/>
      </w:pPr>
    </w:lvl>
    <w:lvl w:ilvl="5" w:tplc="02641EC6">
      <w:start w:val="1"/>
      <w:numFmt w:val="lowerRoman"/>
      <w:lvlText w:val="%6."/>
      <w:lvlJc w:val="right"/>
      <w:pPr>
        <w:ind w:left="4320" w:hanging="180"/>
      </w:pPr>
    </w:lvl>
    <w:lvl w:ilvl="6" w:tplc="D5466154">
      <w:start w:val="1"/>
      <w:numFmt w:val="decimal"/>
      <w:lvlText w:val="%7."/>
      <w:lvlJc w:val="left"/>
      <w:pPr>
        <w:ind w:left="5040" w:hanging="360"/>
      </w:pPr>
    </w:lvl>
    <w:lvl w:ilvl="7" w:tplc="55CE16BE">
      <w:start w:val="1"/>
      <w:numFmt w:val="lowerLetter"/>
      <w:lvlText w:val="%8."/>
      <w:lvlJc w:val="left"/>
      <w:pPr>
        <w:ind w:left="5760" w:hanging="360"/>
      </w:pPr>
    </w:lvl>
    <w:lvl w:ilvl="8" w:tplc="EDD496C2">
      <w:start w:val="1"/>
      <w:numFmt w:val="lowerRoman"/>
      <w:lvlText w:val="%9."/>
      <w:lvlJc w:val="right"/>
      <w:pPr>
        <w:ind w:left="6480" w:hanging="180"/>
      </w:pPr>
    </w:lvl>
  </w:abstractNum>
  <w:abstractNum w:abstractNumId="9" w15:restartNumberingAfterBreak="0">
    <w:nsid w:val="23867E1B"/>
    <w:multiLevelType w:val="hybridMultilevel"/>
    <w:tmpl w:val="4A7E5776"/>
    <w:lvl w:ilvl="0" w:tplc="C44C376A">
      <w:start w:val="1"/>
      <w:numFmt w:val="decimal"/>
      <w:lvlText w:val="%1."/>
      <w:lvlJc w:val="left"/>
      <w:pPr>
        <w:ind w:left="720" w:hanging="360"/>
      </w:pPr>
      <w:rPr>
        <w:rFonts w:hint="default"/>
      </w:rPr>
    </w:lvl>
    <w:lvl w:ilvl="1" w:tplc="2B002B06">
      <w:start w:val="1"/>
      <w:numFmt w:val="lowerLetter"/>
      <w:lvlText w:val="%2."/>
      <w:lvlJc w:val="left"/>
      <w:pPr>
        <w:ind w:left="1440" w:hanging="360"/>
      </w:pPr>
    </w:lvl>
    <w:lvl w:ilvl="2" w:tplc="DBE2E6EE">
      <w:start w:val="1"/>
      <w:numFmt w:val="lowerRoman"/>
      <w:lvlText w:val="%3."/>
      <w:lvlJc w:val="right"/>
      <w:pPr>
        <w:ind w:left="2160" w:hanging="180"/>
      </w:pPr>
    </w:lvl>
    <w:lvl w:ilvl="3" w:tplc="EC0C28DA">
      <w:start w:val="1"/>
      <w:numFmt w:val="decimal"/>
      <w:lvlText w:val="%4."/>
      <w:lvlJc w:val="left"/>
      <w:pPr>
        <w:ind w:left="2880" w:hanging="360"/>
      </w:pPr>
    </w:lvl>
    <w:lvl w:ilvl="4" w:tplc="B88A2D7C">
      <w:start w:val="1"/>
      <w:numFmt w:val="lowerLetter"/>
      <w:lvlText w:val="%5."/>
      <w:lvlJc w:val="left"/>
      <w:pPr>
        <w:ind w:left="3600" w:hanging="360"/>
      </w:pPr>
    </w:lvl>
    <w:lvl w:ilvl="5" w:tplc="744AC9BC">
      <w:start w:val="1"/>
      <w:numFmt w:val="lowerRoman"/>
      <w:lvlText w:val="%6."/>
      <w:lvlJc w:val="right"/>
      <w:pPr>
        <w:ind w:left="4320" w:hanging="180"/>
      </w:pPr>
    </w:lvl>
    <w:lvl w:ilvl="6" w:tplc="A9187CF0">
      <w:start w:val="1"/>
      <w:numFmt w:val="decimal"/>
      <w:lvlText w:val="%7."/>
      <w:lvlJc w:val="left"/>
      <w:pPr>
        <w:ind w:left="5040" w:hanging="360"/>
      </w:pPr>
    </w:lvl>
    <w:lvl w:ilvl="7" w:tplc="9ECEF6C0">
      <w:start w:val="1"/>
      <w:numFmt w:val="lowerLetter"/>
      <w:lvlText w:val="%8."/>
      <w:lvlJc w:val="left"/>
      <w:pPr>
        <w:ind w:left="5760" w:hanging="360"/>
      </w:pPr>
    </w:lvl>
    <w:lvl w:ilvl="8" w:tplc="B950DC80">
      <w:start w:val="1"/>
      <w:numFmt w:val="lowerRoman"/>
      <w:lvlText w:val="%9."/>
      <w:lvlJc w:val="right"/>
      <w:pPr>
        <w:ind w:left="6480" w:hanging="180"/>
      </w:pPr>
    </w:lvl>
  </w:abstractNum>
  <w:abstractNum w:abstractNumId="10" w15:restartNumberingAfterBreak="0">
    <w:nsid w:val="25D04571"/>
    <w:multiLevelType w:val="hybridMultilevel"/>
    <w:tmpl w:val="98A20B46"/>
    <w:lvl w:ilvl="0" w:tplc="C4405CCA">
      <w:start w:val="1"/>
      <w:numFmt w:val="decimal"/>
      <w:pStyle w:val="Listennummer5"/>
      <w:lvlText w:val="%1."/>
      <w:lvlJc w:val="left"/>
      <w:pPr>
        <w:tabs>
          <w:tab w:val="num" w:pos="1492"/>
        </w:tabs>
        <w:ind w:left="1492" w:hanging="360"/>
      </w:pPr>
    </w:lvl>
    <w:lvl w:ilvl="1" w:tplc="3DAC68B2">
      <w:start w:val="1"/>
      <w:numFmt w:val="bullet"/>
      <w:lvlText w:val="o"/>
      <w:lvlJc w:val="left"/>
      <w:pPr>
        <w:ind w:left="1440" w:hanging="360"/>
      </w:pPr>
      <w:rPr>
        <w:rFonts w:ascii="Courier New" w:eastAsia="Courier New" w:hAnsi="Courier New" w:cs="Courier New" w:hint="default"/>
      </w:rPr>
    </w:lvl>
    <w:lvl w:ilvl="2" w:tplc="E7F89304">
      <w:start w:val="1"/>
      <w:numFmt w:val="bullet"/>
      <w:lvlText w:val="§"/>
      <w:lvlJc w:val="left"/>
      <w:pPr>
        <w:ind w:left="2160" w:hanging="360"/>
      </w:pPr>
      <w:rPr>
        <w:rFonts w:ascii="Wingdings" w:eastAsia="Wingdings" w:hAnsi="Wingdings" w:cs="Wingdings" w:hint="default"/>
      </w:rPr>
    </w:lvl>
    <w:lvl w:ilvl="3" w:tplc="90AEFA06">
      <w:start w:val="1"/>
      <w:numFmt w:val="bullet"/>
      <w:lvlText w:val="·"/>
      <w:lvlJc w:val="left"/>
      <w:pPr>
        <w:ind w:left="2880" w:hanging="360"/>
      </w:pPr>
      <w:rPr>
        <w:rFonts w:ascii="Symbol" w:eastAsia="Symbol" w:hAnsi="Symbol" w:cs="Symbol" w:hint="default"/>
      </w:rPr>
    </w:lvl>
    <w:lvl w:ilvl="4" w:tplc="696E06BE">
      <w:start w:val="1"/>
      <w:numFmt w:val="bullet"/>
      <w:lvlText w:val="o"/>
      <w:lvlJc w:val="left"/>
      <w:pPr>
        <w:ind w:left="3600" w:hanging="360"/>
      </w:pPr>
      <w:rPr>
        <w:rFonts w:ascii="Courier New" w:eastAsia="Courier New" w:hAnsi="Courier New" w:cs="Courier New" w:hint="default"/>
      </w:rPr>
    </w:lvl>
    <w:lvl w:ilvl="5" w:tplc="11040B9A">
      <w:start w:val="1"/>
      <w:numFmt w:val="bullet"/>
      <w:lvlText w:val="§"/>
      <w:lvlJc w:val="left"/>
      <w:pPr>
        <w:ind w:left="4320" w:hanging="360"/>
      </w:pPr>
      <w:rPr>
        <w:rFonts w:ascii="Wingdings" w:eastAsia="Wingdings" w:hAnsi="Wingdings" w:cs="Wingdings" w:hint="default"/>
      </w:rPr>
    </w:lvl>
    <w:lvl w:ilvl="6" w:tplc="6302C772">
      <w:start w:val="1"/>
      <w:numFmt w:val="bullet"/>
      <w:lvlText w:val="·"/>
      <w:lvlJc w:val="left"/>
      <w:pPr>
        <w:ind w:left="5040" w:hanging="360"/>
      </w:pPr>
      <w:rPr>
        <w:rFonts w:ascii="Symbol" w:eastAsia="Symbol" w:hAnsi="Symbol" w:cs="Symbol" w:hint="default"/>
      </w:rPr>
    </w:lvl>
    <w:lvl w:ilvl="7" w:tplc="F71EF096">
      <w:start w:val="1"/>
      <w:numFmt w:val="bullet"/>
      <w:lvlText w:val="o"/>
      <w:lvlJc w:val="left"/>
      <w:pPr>
        <w:ind w:left="5760" w:hanging="360"/>
      </w:pPr>
      <w:rPr>
        <w:rFonts w:ascii="Courier New" w:eastAsia="Courier New" w:hAnsi="Courier New" w:cs="Courier New" w:hint="default"/>
      </w:rPr>
    </w:lvl>
    <w:lvl w:ilvl="8" w:tplc="4D0069FC">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27657A1F"/>
    <w:multiLevelType w:val="hybridMultilevel"/>
    <w:tmpl w:val="A11C4D8E"/>
    <w:lvl w:ilvl="0" w:tplc="9414622C">
      <w:start w:val="1"/>
      <w:numFmt w:val="decimal"/>
      <w:pStyle w:val="Listennummer4"/>
      <w:lvlText w:val="%1."/>
      <w:lvlJc w:val="left"/>
      <w:pPr>
        <w:tabs>
          <w:tab w:val="num" w:pos="1209"/>
        </w:tabs>
        <w:ind w:left="1209" w:hanging="360"/>
      </w:pPr>
    </w:lvl>
    <w:lvl w:ilvl="1" w:tplc="9CB2D7CE">
      <w:start w:val="1"/>
      <w:numFmt w:val="bullet"/>
      <w:lvlText w:val="o"/>
      <w:lvlJc w:val="left"/>
      <w:pPr>
        <w:ind w:left="1440" w:hanging="360"/>
      </w:pPr>
      <w:rPr>
        <w:rFonts w:ascii="Courier New" w:eastAsia="Courier New" w:hAnsi="Courier New" w:cs="Courier New" w:hint="default"/>
      </w:rPr>
    </w:lvl>
    <w:lvl w:ilvl="2" w:tplc="A26A4F3C">
      <w:start w:val="1"/>
      <w:numFmt w:val="bullet"/>
      <w:lvlText w:val="§"/>
      <w:lvlJc w:val="left"/>
      <w:pPr>
        <w:ind w:left="2160" w:hanging="360"/>
      </w:pPr>
      <w:rPr>
        <w:rFonts w:ascii="Wingdings" w:eastAsia="Wingdings" w:hAnsi="Wingdings" w:cs="Wingdings" w:hint="default"/>
      </w:rPr>
    </w:lvl>
    <w:lvl w:ilvl="3" w:tplc="186AD828">
      <w:start w:val="1"/>
      <w:numFmt w:val="bullet"/>
      <w:lvlText w:val="·"/>
      <w:lvlJc w:val="left"/>
      <w:pPr>
        <w:ind w:left="2880" w:hanging="360"/>
      </w:pPr>
      <w:rPr>
        <w:rFonts w:ascii="Symbol" w:eastAsia="Symbol" w:hAnsi="Symbol" w:cs="Symbol" w:hint="default"/>
      </w:rPr>
    </w:lvl>
    <w:lvl w:ilvl="4" w:tplc="2FCAE2F0">
      <w:start w:val="1"/>
      <w:numFmt w:val="bullet"/>
      <w:lvlText w:val="o"/>
      <w:lvlJc w:val="left"/>
      <w:pPr>
        <w:ind w:left="3600" w:hanging="360"/>
      </w:pPr>
      <w:rPr>
        <w:rFonts w:ascii="Courier New" w:eastAsia="Courier New" w:hAnsi="Courier New" w:cs="Courier New" w:hint="default"/>
      </w:rPr>
    </w:lvl>
    <w:lvl w:ilvl="5" w:tplc="9A08BA4A">
      <w:start w:val="1"/>
      <w:numFmt w:val="bullet"/>
      <w:lvlText w:val="§"/>
      <w:lvlJc w:val="left"/>
      <w:pPr>
        <w:ind w:left="4320" w:hanging="360"/>
      </w:pPr>
      <w:rPr>
        <w:rFonts w:ascii="Wingdings" w:eastAsia="Wingdings" w:hAnsi="Wingdings" w:cs="Wingdings" w:hint="default"/>
      </w:rPr>
    </w:lvl>
    <w:lvl w:ilvl="6" w:tplc="5816ABEE">
      <w:start w:val="1"/>
      <w:numFmt w:val="bullet"/>
      <w:lvlText w:val="·"/>
      <w:lvlJc w:val="left"/>
      <w:pPr>
        <w:ind w:left="5040" w:hanging="360"/>
      </w:pPr>
      <w:rPr>
        <w:rFonts w:ascii="Symbol" w:eastAsia="Symbol" w:hAnsi="Symbol" w:cs="Symbol" w:hint="default"/>
      </w:rPr>
    </w:lvl>
    <w:lvl w:ilvl="7" w:tplc="6FD2381E">
      <w:start w:val="1"/>
      <w:numFmt w:val="bullet"/>
      <w:lvlText w:val="o"/>
      <w:lvlJc w:val="left"/>
      <w:pPr>
        <w:ind w:left="5760" w:hanging="360"/>
      </w:pPr>
      <w:rPr>
        <w:rFonts w:ascii="Courier New" w:eastAsia="Courier New" w:hAnsi="Courier New" w:cs="Courier New" w:hint="default"/>
      </w:rPr>
    </w:lvl>
    <w:lvl w:ilvl="8" w:tplc="54582FF0">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2E9A7D66"/>
    <w:multiLevelType w:val="hybridMultilevel"/>
    <w:tmpl w:val="0BD8CE2A"/>
    <w:lvl w:ilvl="0" w:tplc="BC80F38C">
      <w:start w:val="1"/>
      <w:numFmt w:val="decimal"/>
      <w:pStyle w:val="Listennummer3"/>
      <w:lvlText w:val="%1."/>
      <w:lvlJc w:val="left"/>
      <w:pPr>
        <w:tabs>
          <w:tab w:val="num" w:pos="926"/>
        </w:tabs>
        <w:ind w:left="926" w:hanging="360"/>
      </w:pPr>
    </w:lvl>
    <w:lvl w:ilvl="1" w:tplc="EAC2A8AA">
      <w:start w:val="1"/>
      <w:numFmt w:val="bullet"/>
      <w:lvlText w:val="o"/>
      <w:lvlJc w:val="left"/>
      <w:pPr>
        <w:ind w:left="1440" w:hanging="360"/>
      </w:pPr>
      <w:rPr>
        <w:rFonts w:ascii="Courier New" w:eastAsia="Courier New" w:hAnsi="Courier New" w:cs="Courier New" w:hint="default"/>
      </w:rPr>
    </w:lvl>
    <w:lvl w:ilvl="2" w:tplc="324E45EA">
      <w:start w:val="1"/>
      <w:numFmt w:val="bullet"/>
      <w:lvlText w:val="§"/>
      <w:lvlJc w:val="left"/>
      <w:pPr>
        <w:ind w:left="2160" w:hanging="360"/>
      </w:pPr>
      <w:rPr>
        <w:rFonts w:ascii="Wingdings" w:eastAsia="Wingdings" w:hAnsi="Wingdings" w:cs="Wingdings" w:hint="default"/>
      </w:rPr>
    </w:lvl>
    <w:lvl w:ilvl="3" w:tplc="75AA6192">
      <w:start w:val="1"/>
      <w:numFmt w:val="bullet"/>
      <w:lvlText w:val="·"/>
      <w:lvlJc w:val="left"/>
      <w:pPr>
        <w:ind w:left="2880" w:hanging="360"/>
      </w:pPr>
      <w:rPr>
        <w:rFonts w:ascii="Symbol" w:eastAsia="Symbol" w:hAnsi="Symbol" w:cs="Symbol" w:hint="default"/>
      </w:rPr>
    </w:lvl>
    <w:lvl w:ilvl="4" w:tplc="B9EAF832">
      <w:start w:val="1"/>
      <w:numFmt w:val="bullet"/>
      <w:lvlText w:val="o"/>
      <w:lvlJc w:val="left"/>
      <w:pPr>
        <w:ind w:left="3600" w:hanging="360"/>
      </w:pPr>
      <w:rPr>
        <w:rFonts w:ascii="Courier New" w:eastAsia="Courier New" w:hAnsi="Courier New" w:cs="Courier New" w:hint="default"/>
      </w:rPr>
    </w:lvl>
    <w:lvl w:ilvl="5" w:tplc="2E7E1E02">
      <w:start w:val="1"/>
      <w:numFmt w:val="bullet"/>
      <w:lvlText w:val="§"/>
      <w:lvlJc w:val="left"/>
      <w:pPr>
        <w:ind w:left="4320" w:hanging="360"/>
      </w:pPr>
      <w:rPr>
        <w:rFonts w:ascii="Wingdings" w:eastAsia="Wingdings" w:hAnsi="Wingdings" w:cs="Wingdings" w:hint="default"/>
      </w:rPr>
    </w:lvl>
    <w:lvl w:ilvl="6" w:tplc="987EB046">
      <w:start w:val="1"/>
      <w:numFmt w:val="bullet"/>
      <w:lvlText w:val="·"/>
      <w:lvlJc w:val="left"/>
      <w:pPr>
        <w:ind w:left="5040" w:hanging="360"/>
      </w:pPr>
      <w:rPr>
        <w:rFonts w:ascii="Symbol" w:eastAsia="Symbol" w:hAnsi="Symbol" w:cs="Symbol" w:hint="default"/>
      </w:rPr>
    </w:lvl>
    <w:lvl w:ilvl="7" w:tplc="F1EA5DAE">
      <w:start w:val="1"/>
      <w:numFmt w:val="bullet"/>
      <w:lvlText w:val="o"/>
      <w:lvlJc w:val="left"/>
      <w:pPr>
        <w:ind w:left="5760" w:hanging="360"/>
      </w:pPr>
      <w:rPr>
        <w:rFonts w:ascii="Courier New" w:eastAsia="Courier New" w:hAnsi="Courier New" w:cs="Courier New" w:hint="default"/>
      </w:rPr>
    </w:lvl>
    <w:lvl w:ilvl="8" w:tplc="70D4060E">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307710AE"/>
    <w:multiLevelType w:val="hybridMultilevel"/>
    <w:tmpl w:val="3266F190"/>
    <w:lvl w:ilvl="0" w:tplc="B8DC678A">
      <w:start w:val="4"/>
      <w:numFmt w:val="bullet"/>
      <w:lvlText w:val="-"/>
      <w:lvlJc w:val="left"/>
      <w:pPr>
        <w:ind w:left="720" w:hanging="360"/>
      </w:pPr>
      <w:rPr>
        <w:rFonts w:ascii="Calibri" w:eastAsiaTheme="minorHAnsi" w:hAnsi="Calibri" w:cstheme="minorBidi" w:hint="default"/>
      </w:rPr>
    </w:lvl>
    <w:lvl w:ilvl="1" w:tplc="7BB8B09A">
      <w:start w:val="1"/>
      <w:numFmt w:val="bullet"/>
      <w:lvlText w:val="o"/>
      <w:lvlJc w:val="left"/>
      <w:pPr>
        <w:ind w:left="1440" w:hanging="360"/>
      </w:pPr>
      <w:rPr>
        <w:rFonts w:ascii="Courier New" w:hAnsi="Courier New" w:cs="Courier New" w:hint="default"/>
      </w:rPr>
    </w:lvl>
    <w:lvl w:ilvl="2" w:tplc="91F4E44C">
      <w:start w:val="1"/>
      <w:numFmt w:val="bullet"/>
      <w:lvlText w:val=""/>
      <w:lvlJc w:val="left"/>
      <w:pPr>
        <w:ind w:left="2160" w:hanging="360"/>
      </w:pPr>
      <w:rPr>
        <w:rFonts w:ascii="Wingdings" w:hAnsi="Wingdings" w:hint="default"/>
      </w:rPr>
    </w:lvl>
    <w:lvl w:ilvl="3" w:tplc="E51E33A6">
      <w:start w:val="1"/>
      <w:numFmt w:val="bullet"/>
      <w:lvlText w:val=""/>
      <w:lvlJc w:val="left"/>
      <w:pPr>
        <w:ind w:left="2880" w:hanging="360"/>
      </w:pPr>
      <w:rPr>
        <w:rFonts w:ascii="Symbol" w:hAnsi="Symbol" w:hint="default"/>
      </w:rPr>
    </w:lvl>
    <w:lvl w:ilvl="4" w:tplc="E0DAAEE0">
      <w:start w:val="1"/>
      <w:numFmt w:val="bullet"/>
      <w:lvlText w:val="o"/>
      <w:lvlJc w:val="left"/>
      <w:pPr>
        <w:ind w:left="3600" w:hanging="360"/>
      </w:pPr>
      <w:rPr>
        <w:rFonts w:ascii="Courier New" w:hAnsi="Courier New" w:cs="Courier New" w:hint="default"/>
      </w:rPr>
    </w:lvl>
    <w:lvl w:ilvl="5" w:tplc="542EE9CE">
      <w:start w:val="1"/>
      <w:numFmt w:val="bullet"/>
      <w:lvlText w:val=""/>
      <w:lvlJc w:val="left"/>
      <w:pPr>
        <w:ind w:left="4320" w:hanging="360"/>
      </w:pPr>
      <w:rPr>
        <w:rFonts w:ascii="Wingdings" w:hAnsi="Wingdings" w:hint="default"/>
      </w:rPr>
    </w:lvl>
    <w:lvl w:ilvl="6" w:tplc="464EB46A">
      <w:start w:val="1"/>
      <w:numFmt w:val="bullet"/>
      <w:lvlText w:val=""/>
      <w:lvlJc w:val="left"/>
      <w:pPr>
        <w:ind w:left="5040" w:hanging="360"/>
      </w:pPr>
      <w:rPr>
        <w:rFonts w:ascii="Symbol" w:hAnsi="Symbol" w:hint="default"/>
      </w:rPr>
    </w:lvl>
    <w:lvl w:ilvl="7" w:tplc="DC347BAC">
      <w:start w:val="1"/>
      <w:numFmt w:val="bullet"/>
      <w:lvlText w:val="o"/>
      <w:lvlJc w:val="left"/>
      <w:pPr>
        <w:ind w:left="5760" w:hanging="360"/>
      </w:pPr>
      <w:rPr>
        <w:rFonts w:ascii="Courier New" w:hAnsi="Courier New" w:cs="Courier New" w:hint="default"/>
      </w:rPr>
    </w:lvl>
    <w:lvl w:ilvl="8" w:tplc="F842818A">
      <w:start w:val="1"/>
      <w:numFmt w:val="bullet"/>
      <w:lvlText w:val=""/>
      <w:lvlJc w:val="left"/>
      <w:pPr>
        <w:ind w:left="6480" w:hanging="360"/>
      </w:pPr>
      <w:rPr>
        <w:rFonts w:ascii="Wingdings" w:hAnsi="Wingdings" w:hint="default"/>
      </w:rPr>
    </w:lvl>
  </w:abstractNum>
  <w:abstractNum w:abstractNumId="14" w15:restartNumberingAfterBreak="0">
    <w:nsid w:val="34155208"/>
    <w:multiLevelType w:val="hybridMultilevel"/>
    <w:tmpl w:val="9928FE8A"/>
    <w:lvl w:ilvl="0" w:tplc="96C44B64">
      <w:start w:val="1"/>
      <w:numFmt w:val="decimal"/>
      <w:lvlText w:val="%1)"/>
      <w:lvlJc w:val="left"/>
      <w:pPr>
        <w:ind w:left="720" w:hanging="360"/>
      </w:pPr>
      <w:rPr>
        <w:rFonts w:hint="default"/>
      </w:rPr>
    </w:lvl>
    <w:lvl w:ilvl="1" w:tplc="93EEB436">
      <w:start w:val="1"/>
      <w:numFmt w:val="lowerLetter"/>
      <w:lvlText w:val="%2."/>
      <w:lvlJc w:val="left"/>
      <w:pPr>
        <w:ind w:left="1440" w:hanging="360"/>
      </w:pPr>
    </w:lvl>
    <w:lvl w:ilvl="2" w:tplc="15547D5C">
      <w:start w:val="1"/>
      <w:numFmt w:val="lowerRoman"/>
      <w:lvlText w:val="%3."/>
      <w:lvlJc w:val="right"/>
      <w:pPr>
        <w:ind w:left="2160" w:hanging="180"/>
      </w:pPr>
    </w:lvl>
    <w:lvl w:ilvl="3" w:tplc="9DB6FB08">
      <w:start w:val="1"/>
      <w:numFmt w:val="decimal"/>
      <w:lvlText w:val="%4."/>
      <w:lvlJc w:val="left"/>
      <w:pPr>
        <w:ind w:left="2880" w:hanging="360"/>
      </w:pPr>
    </w:lvl>
    <w:lvl w:ilvl="4" w:tplc="E598A9AE">
      <w:start w:val="1"/>
      <w:numFmt w:val="lowerLetter"/>
      <w:lvlText w:val="%5."/>
      <w:lvlJc w:val="left"/>
      <w:pPr>
        <w:ind w:left="3600" w:hanging="360"/>
      </w:pPr>
    </w:lvl>
    <w:lvl w:ilvl="5" w:tplc="1622645A">
      <w:start w:val="1"/>
      <w:numFmt w:val="lowerRoman"/>
      <w:lvlText w:val="%6."/>
      <w:lvlJc w:val="right"/>
      <w:pPr>
        <w:ind w:left="4320" w:hanging="180"/>
      </w:pPr>
    </w:lvl>
    <w:lvl w:ilvl="6" w:tplc="6C5212EA">
      <w:start w:val="1"/>
      <w:numFmt w:val="decimal"/>
      <w:lvlText w:val="%7."/>
      <w:lvlJc w:val="left"/>
      <w:pPr>
        <w:ind w:left="5040" w:hanging="360"/>
      </w:pPr>
    </w:lvl>
    <w:lvl w:ilvl="7" w:tplc="D87A4016">
      <w:start w:val="1"/>
      <w:numFmt w:val="lowerLetter"/>
      <w:lvlText w:val="%8."/>
      <w:lvlJc w:val="left"/>
      <w:pPr>
        <w:ind w:left="5760" w:hanging="360"/>
      </w:pPr>
    </w:lvl>
    <w:lvl w:ilvl="8" w:tplc="02B2DFE8">
      <w:start w:val="1"/>
      <w:numFmt w:val="lowerRoman"/>
      <w:lvlText w:val="%9."/>
      <w:lvlJc w:val="right"/>
      <w:pPr>
        <w:ind w:left="6480" w:hanging="180"/>
      </w:pPr>
    </w:lvl>
  </w:abstractNum>
  <w:abstractNum w:abstractNumId="15" w15:restartNumberingAfterBreak="0">
    <w:nsid w:val="35EE2451"/>
    <w:multiLevelType w:val="hybridMultilevel"/>
    <w:tmpl w:val="5B90FB4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61C15F8"/>
    <w:multiLevelType w:val="hybridMultilevel"/>
    <w:tmpl w:val="14D22EF4"/>
    <w:lvl w:ilvl="0" w:tplc="AB88F18A">
      <w:start w:val="1"/>
      <w:numFmt w:val="decimal"/>
      <w:lvlText w:val="%1)"/>
      <w:lvlJc w:val="left"/>
      <w:pPr>
        <w:ind w:left="720" w:hanging="360"/>
      </w:pPr>
      <w:rPr>
        <w:rFonts w:hint="default"/>
      </w:rPr>
    </w:lvl>
    <w:lvl w:ilvl="1" w:tplc="E80EF2CC">
      <w:start w:val="1"/>
      <w:numFmt w:val="lowerLetter"/>
      <w:lvlText w:val="%2."/>
      <w:lvlJc w:val="left"/>
      <w:pPr>
        <w:ind w:left="1440" w:hanging="360"/>
      </w:pPr>
    </w:lvl>
    <w:lvl w:ilvl="2" w:tplc="432A1820">
      <w:start w:val="1"/>
      <w:numFmt w:val="lowerRoman"/>
      <w:lvlText w:val="%3."/>
      <w:lvlJc w:val="right"/>
      <w:pPr>
        <w:ind w:left="2160" w:hanging="180"/>
      </w:pPr>
    </w:lvl>
    <w:lvl w:ilvl="3" w:tplc="0B2AB69A">
      <w:start w:val="1"/>
      <w:numFmt w:val="decimal"/>
      <w:lvlText w:val="%4."/>
      <w:lvlJc w:val="left"/>
      <w:pPr>
        <w:ind w:left="2880" w:hanging="360"/>
      </w:pPr>
    </w:lvl>
    <w:lvl w:ilvl="4" w:tplc="A100FF84">
      <w:start w:val="1"/>
      <w:numFmt w:val="lowerLetter"/>
      <w:lvlText w:val="%5."/>
      <w:lvlJc w:val="left"/>
      <w:pPr>
        <w:ind w:left="3600" w:hanging="360"/>
      </w:pPr>
    </w:lvl>
    <w:lvl w:ilvl="5" w:tplc="01F2FB4C">
      <w:start w:val="1"/>
      <w:numFmt w:val="lowerRoman"/>
      <w:lvlText w:val="%6."/>
      <w:lvlJc w:val="right"/>
      <w:pPr>
        <w:ind w:left="4320" w:hanging="180"/>
      </w:pPr>
    </w:lvl>
    <w:lvl w:ilvl="6" w:tplc="45A07D1C">
      <w:start w:val="1"/>
      <w:numFmt w:val="decimal"/>
      <w:lvlText w:val="%7."/>
      <w:lvlJc w:val="left"/>
      <w:pPr>
        <w:ind w:left="5040" w:hanging="360"/>
      </w:pPr>
    </w:lvl>
    <w:lvl w:ilvl="7" w:tplc="F760A0D0">
      <w:start w:val="1"/>
      <w:numFmt w:val="lowerLetter"/>
      <w:lvlText w:val="%8."/>
      <w:lvlJc w:val="left"/>
      <w:pPr>
        <w:ind w:left="5760" w:hanging="360"/>
      </w:pPr>
    </w:lvl>
    <w:lvl w:ilvl="8" w:tplc="C15A0A9A">
      <w:start w:val="1"/>
      <w:numFmt w:val="lowerRoman"/>
      <w:lvlText w:val="%9."/>
      <w:lvlJc w:val="right"/>
      <w:pPr>
        <w:ind w:left="6480" w:hanging="180"/>
      </w:pPr>
    </w:lvl>
  </w:abstractNum>
  <w:abstractNum w:abstractNumId="17" w15:restartNumberingAfterBreak="0">
    <w:nsid w:val="3CE616D4"/>
    <w:multiLevelType w:val="hybridMultilevel"/>
    <w:tmpl w:val="EE78060C"/>
    <w:lvl w:ilvl="0" w:tplc="58EE0728">
      <w:start w:val="1"/>
      <w:numFmt w:val="bullet"/>
      <w:pStyle w:val="Aufzhlungszeichen4"/>
      <w:lvlText w:val=""/>
      <w:lvlJc w:val="left"/>
      <w:pPr>
        <w:tabs>
          <w:tab w:val="num" w:pos="1209"/>
        </w:tabs>
        <w:ind w:left="1209" w:hanging="360"/>
      </w:pPr>
      <w:rPr>
        <w:rFonts w:ascii="Symbol" w:hAnsi="Symbol" w:hint="default"/>
      </w:rPr>
    </w:lvl>
    <w:lvl w:ilvl="1" w:tplc="CBD2DDF6">
      <w:start w:val="1"/>
      <w:numFmt w:val="bullet"/>
      <w:lvlText w:val="o"/>
      <w:lvlJc w:val="left"/>
      <w:pPr>
        <w:ind w:left="1440" w:hanging="360"/>
      </w:pPr>
      <w:rPr>
        <w:rFonts w:ascii="Courier New" w:eastAsia="Courier New" w:hAnsi="Courier New" w:cs="Courier New" w:hint="default"/>
      </w:rPr>
    </w:lvl>
    <w:lvl w:ilvl="2" w:tplc="B4E68544">
      <w:start w:val="1"/>
      <w:numFmt w:val="bullet"/>
      <w:lvlText w:val="§"/>
      <w:lvlJc w:val="left"/>
      <w:pPr>
        <w:ind w:left="2160" w:hanging="360"/>
      </w:pPr>
      <w:rPr>
        <w:rFonts w:ascii="Wingdings" w:eastAsia="Wingdings" w:hAnsi="Wingdings" w:cs="Wingdings" w:hint="default"/>
      </w:rPr>
    </w:lvl>
    <w:lvl w:ilvl="3" w:tplc="F8B6FD9E">
      <w:start w:val="1"/>
      <w:numFmt w:val="bullet"/>
      <w:lvlText w:val="·"/>
      <w:lvlJc w:val="left"/>
      <w:pPr>
        <w:ind w:left="2880" w:hanging="360"/>
      </w:pPr>
      <w:rPr>
        <w:rFonts w:ascii="Symbol" w:eastAsia="Symbol" w:hAnsi="Symbol" w:cs="Symbol" w:hint="default"/>
      </w:rPr>
    </w:lvl>
    <w:lvl w:ilvl="4" w:tplc="566A7210">
      <w:start w:val="1"/>
      <w:numFmt w:val="bullet"/>
      <w:lvlText w:val="o"/>
      <w:lvlJc w:val="left"/>
      <w:pPr>
        <w:ind w:left="3600" w:hanging="360"/>
      </w:pPr>
      <w:rPr>
        <w:rFonts w:ascii="Courier New" w:eastAsia="Courier New" w:hAnsi="Courier New" w:cs="Courier New" w:hint="default"/>
      </w:rPr>
    </w:lvl>
    <w:lvl w:ilvl="5" w:tplc="3F7834F6">
      <w:start w:val="1"/>
      <w:numFmt w:val="bullet"/>
      <w:lvlText w:val="§"/>
      <w:lvlJc w:val="left"/>
      <w:pPr>
        <w:ind w:left="4320" w:hanging="360"/>
      </w:pPr>
      <w:rPr>
        <w:rFonts w:ascii="Wingdings" w:eastAsia="Wingdings" w:hAnsi="Wingdings" w:cs="Wingdings" w:hint="default"/>
      </w:rPr>
    </w:lvl>
    <w:lvl w:ilvl="6" w:tplc="12AA6AFC">
      <w:start w:val="1"/>
      <w:numFmt w:val="bullet"/>
      <w:lvlText w:val="·"/>
      <w:lvlJc w:val="left"/>
      <w:pPr>
        <w:ind w:left="5040" w:hanging="360"/>
      </w:pPr>
      <w:rPr>
        <w:rFonts w:ascii="Symbol" w:eastAsia="Symbol" w:hAnsi="Symbol" w:cs="Symbol" w:hint="default"/>
      </w:rPr>
    </w:lvl>
    <w:lvl w:ilvl="7" w:tplc="C3FC514C">
      <w:start w:val="1"/>
      <w:numFmt w:val="bullet"/>
      <w:lvlText w:val="o"/>
      <w:lvlJc w:val="left"/>
      <w:pPr>
        <w:ind w:left="5760" w:hanging="360"/>
      </w:pPr>
      <w:rPr>
        <w:rFonts w:ascii="Courier New" w:eastAsia="Courier New" w:hAnsi="Courier New" w:cs="Courier New" w:hint="default"/>
      </w:rPr>
    </w:lvl>
    <w:lvl w:ilvl="8" w:tplc="5B5687CC">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3E2D054D"/>
    <w:multiLevelType w:val="hybridMultilevel"/>
    <w:tmpl w:val="070CB77C"/>
    <w:lvl w:ilvl="0" w:tplc="C302BD92">
      <w:start w:val="188"/>
      <w:numFmt w:val="bullet"/>
      <w:lvlText w:val="-"/>
      <w:lvlJc w:val="left"/>
      <w:pPr>
        <w:ind w:left="720" w:hanging="360"/>
      </w:pPr>
      <w:rPr>
        <w:rFonts w:ascii="Georgia" w:eastAsia="Times New Roman" w:hAnsi="Georgia" w:cs="Times New Roman Standard" w:hint="default"/>
      </w:rPr>
    </w:lvl>
    <w:lvl w:ilvl="1" w:tplc="20F268E0">
      <w:start w:val="1"/>
      <w:numFmt w:val="bullet"/>
      <w:lvlText w:val="o"/>
      <w:lvlJc w:val="left"/>
      <w:pPr>
        <w:ind w:left="1440" w:hanging="360"/>
      </w:pPr>
      <w:rPr>
        <w:rFonts w:ascii="Courier New" w:hAnsi="Courier New" w:cs="Courier New" w:hint="default"/>
      </w:rPr>
    </w:lvl>
    <w:lvl w:ilvl="2" w:tplc="B83208F0">
      <w:start w:val="1"/>
      <w:numFmt w:val="bullet"/>
      <w:lvlText w:val=""/>
      <w:lvlJc w:val="left"/>
      <w:pPr>
        <w:ind w:left="2160" w:hanging="360"/>
      </w:pPr>
      <w:rPr>
        <w:rFonts w:ascii="Wingdings" w:hAnsi="Wingdings" w:hint="default"/>
      </w:rPr>
    </w:lvl>
    <w:lvl w:ilvl="3" w:tplc="22627A02">
      <w:start w:val="1"/>
      <w:numFmt w:val="bullet"/>
      <w:lvlText w:val=""/>
      <w:lvlJc w:val="left"/>
      <w:pPr>
        <w:ind w:left="2880" w:hanging="360"/>
      </w:pPr>
      <w:rPr>
        <w:rFonts w:ascii="Symbol" w:hAnsi="Symbol" w:hint="default"/>
      </w:rPr>
    </w:lvl>
    <w:lvl w:ilvl="4" w:tplc="FDB80F26">
      <w:start w:val="1"/>
      <w:numFmt w:val="bullet"/>
      <w:lvlText w:val="o"/>
      <w:lvlJc w:val="left"/>
      <w:pPr>
        <w:ind w:left="3600" w:hanging="360"/>
      </w:pPr>
      <w:rPr>
        <w:rFonts w:ascii="Courier New" w:hAnsi="Courier New" w:cs="Courier New" w:hint="default"/>
      </w:rPr>
    </w:lvl>
    <w:lvl w:ilvl="5" w:tplc="7A1AC6AE">
      <w:start w:val="1"/>
      <w:numFmt w:val="bullet"/>
      <w:lvlText w:val=""/>
      <w:lvlJc w:val="left"/>
      <w:pPr>
        <w:ind w:left="4320" w:hanging="360"/>
      </w:pPr>
      <w:rPr>
        <w:rFonts w:ascii="Wingdings" w:hAnsi="Wingdings" w:hint="default"/>
      </w:rPr>
    </w:lvl>
    <w:lvl w:ilvl="6" w:tplc="9404CEC4">
      <w:start w:val="1"/>
      <w:numFmt w:val="bullet"/>
      <w:lvlText w:val=""/>
      <w:lvlJc w:val="left"/>
      <w:pPr>
        <w:ind w:left="5040" w:hanging="360"/>
      </w:pPr>
      <w:rPr>
        <w:rFonts w:ascii="Symbol" w:hAnsi="Symbol" w:hint="default"/>
      </w:rPr>
    </w:lvl>
    <w:lvl w:ilvl="7" w:tplc="AE129E8C">
      <w:start w:val="1"/>
      <w:numFmt w:val="bullet"/>
      <w:lvlText w:val="o"/>
      <w:lvlJc w:val="left"/>
      <w:pPr>
        <w:ind w:left="5760" w:hanging="360"/>
      </w:pPr>
      <w:rPr>
        <w:rFonts w:ascii="Courier New" w:hAnsi="Courier New" w:cs="Courier New" w:hint="default"/>
      </w:rPr>
    </w:lvl>
    <w:lvl w:ilvl="8" w:tplc="00CABD98">
      <w:start w:val="1"/>
      <w:numFmt w:val="bullet"/>
      <w:lvlText w:val=""/>
      <w:lvlJc w:val="left"/>
      <w:pPr>
        <w:ind w:left="6480" w:hanging="360"/>
      </w:pPr>
      <w:rPr>
        <w:rFonts w:ascii="Wingdings" w:hAnsi="Wingdings" w:hint="default"/>
      </w:rPr>
    </w:lvl>
  </w:abstractNum>
  <w:abstractNum w:abstractNumId="19" w15:restartNumberingAfterBreak="0">
    <w:nsid w:val="4F326E75"/>
    <w:multiLevelType w:val="hybridMultilevel"/>
    <w:tmpl w:val="AB2E8398"/>
    <w:lvl w:ilvl="0" w:tplc="FE48C716">
      <w:start w:val="1"/>
      <w:numFmt w:val="decimal"/>
      <w:lvlText w:val="%1)"/>
      <w:lvlJc w:val="left"/>
      <w:pPr>
        <w:ind w:left="720" w:hanging="360"/>
      </w:pPr>
      <w:rPr>
        <w:rFonts w:hint="default"/>
      </w:rPr>
    </w:lvl>
    <w:lvl w:ilvl="1" w:tplc="39AAB230">
      <w:start w:val="1"/>
      <w:numFmt w:val="lowerLetter"/>
      <w:lvlText w:val="%2."/>
      <w:lvlJc w:val="left"/>
      <w:pPr>
        <w:ind w:left="1440" w:hanging="360"/>
      </w:pPr>
    </w:lvl>
    <w:lvl w:ilvl="2" w:tplc="487E9442">
      <w:start w:val="1"/>
      <w:numFmt w:val="lowerRoman"/>
      <w:lvlText w:val="%3."/>
      <w:lvlJc w:val="right"/>
      <w:pPr>
        <w:ind w:left="2160" w:hanging="180"/>
      </w:pPr>
    </w:lvl>
    <w:lvl w:ilvl="3" w:tplc="1C7C4C30">
      <w:start w:val="1"/>
      <w:numFmt w:val="decimal"/>
      <w:lvlText w:val="%4."/>
      <w:lvlJc w:val="left"/>
      <w:pPr>
        <w:ind w:left="2880" w:hanging="360"/>
      </w:pPr>
    </w:lvl>
    <w:lvl w:ilvl="4" w:tplc="4C5CCCAA">
      <w:start w:val="1"/>
      <w:numFmt w:val="lowerLetter"/>
      <w:lvlText w:val="%5."/>
      <w:lvlJc w:val="left"/>
      <w:pPr>
        <w:ind w:left="3600" w:hanging="360"/>
      </w:pPr>
    </w:lvl>
    <w:lvl w:ilvl="5" w:tplc="527E2AA6">
      <w:start w:val="1"/>
      <w:numFmt w:val="lowerRoman"/>
      <w:lvlText w:val="%6."/>
      <w:lvlJc w:val="right"/>
      <w:pPr>
        <w:ind w:left="4320" w:hanging="180"/>
      </w:pPr>
    </w:lvl>
    <w:lvl w:ilvl="6" w:tplc="9D54257A">
      <w:start w:val="1"/>
      <w:numFmt w:val="decimal"/>
      <w:lvlText w:val="%7."/>
      <w:lvlJc w:val="left"/>
      <w:pPr>
        <w:ind w:left="5040" w:hanging="360"/>
      </w:pPr>
    </w:lvl>
    <w:lvl w:ilvl="7" w:tplc="2F88CAD8">
      <w:start w:val="1"/>
      <w:numFmt w:val="lowerLetter"/>
      <w:lvlText w:val="%8."/>
      <w:lvlJc w:val="left"/>
      <w:pPr>
        <w:ind w:left="5760" w:hanging="360"/>
      </w:pPr>
    </w:lvl>
    <w:lvl w:ilvl="8" w:tplc="3926B768">
      <w:start w:val="1"/>
      <w:numFmt w:val="lowerRoman"/>
      <w:lvlText w:val="%9."/>
      <w:lvlJc w:val="right"/>
      <w:pPr>
        <w:ind w:left="6480" w:hanging="180"/>
      </w:pPr>
    </w:lvl>
  </w:abstractNum>
  <w:abstractNum w:abstractNumId="20" w15:restartNumberingAfterBreak="0">
    <w:nsid w:val="51101C82"/>
    <w:multiLevelType w:val="hybridMultilevel"/>
    <w:tmpl w:val="CE5EA134"/>
    <w:lvl w:ilvl="0" w:tplc="D8605676">
      <w:start w:val="1"/>
      <w:numFmt w:val="decimal"/>
      <w:lvlText w:val="%1)"/>
      <w:lvlJc w:val="left"/>
      <w:pPr>
        <w:ind w:left="720" w:hanging="360"/>
      </w:pPr>
      <w:rPr>
        <w:rFonts w:hint="default"/>
      </w:rPr>
    </w:lvl>
    <w:lvl w:ilvl="1" w:tplc="4080C6D8">
      <w:start w:val="1"/>
      <w:numFmt w:val="lowerLetter"/>
      <w:lvlText w:val="%2."/>
      <w:lvlJc w:val="left"/>
      <w:pPr>
        <w:ind w:left="1440" w:hanging="360"/>
      </w:pPr>
    </w:lvl>
    <w:lvl w:ilvl="2" w:tplc="FBCA1B86">
      <w:start w:val="1"/>
      <w:numFmt w:val="lowerRoman"/>
      <w:lvlText w:val="%3."/>
      <w:lvlJc w:val="right"/>
      <w:pPr>
        <w:ind w:left="2160" w:hanging="180"/>
      </w:pPr>
    </w:lvl>
    <w:lvl w:ilvl="3" w:tplc="2F009C46">
      <w:start w:val="1"/>
      <w:numFmt w:val="decimal"/>
      <w:lvlText w:val="%4."/>
      <w:lvlJc w:val="left"/>
      <w:pPr>
        <w:ind w:left="2880" w:hanging="360"/>
      </w:pPr>
    </w:lvl>
    <w:lvl w:ilvl="4" w:tplc="CDE2F1A2">
      <w:start w:val="1"/>
      <w:numFmt w:val="lowerLetter"/>
      <w:lvlText w:val="%5."/>
      <w:lvlJc w:val="left"/>
      <w:pPr>
        <w:ind w:left="3600" w:hanging="360"/>
      </w:pPr>
    </w:lvl>
    <w:lvl w:ilvl="5" w:tplc="9D3816EA">
      <w:start w:val="1"/>
      <w:numFmt w:val="lowerRoman"/>
      <w:lvlText w:val="%6."/>
      <w:lvlJc w:val="right"/>
      <w:pPr>
        <w:ind w:left="4320" w:hanging="180"/>
      </w:pPr>
    </w:lvl>
    <w:lvl w:ilvl="6" w:tplc="921E18BC">
      <w:start w:val="1"/>
      <w:numFmt w:val="decimal"/>
      <w:lvlText w:val="%7."/>
      <w:lvlJc w:val="left"/>
      <w:pPr>
        <w:ind w:left="5040" w:hanging="360"/>
      </w:pPr>
    </w:lvl>
    <w:lvl w:ilvl="7" w:tplc="4726054C">
      <w:start w:val="1"/>
      <w:numFmt w:val="lowerLetter"/>
      <w:lvlText w:val="%8."/>
      <w:lvlJc w:val="left"/>
      <w:pPr>
        <w:ind w:left="5760" w:hanging="360"/>
      </w:pPr>
    </w:lvl>
    <w:lvl w:ilvl="8" w:tplc="74EE5410">
      <w:start w:val="1"/>
      <w:numFmt w:val="lowerRoman"/>
      <w:lvlText w:val="%9."/>
      <w:lvlJc w:val="right"/>
      <w:pPr>
        <w:ind w:left="6480" w:hanging="180"/>
      </w:pPr>
    </w:lvl>
  </w:abstractNum>
  <w:abstractNum w:abstractNumId="21" w15:restartNumberingAfterBreak="0">
    <w:nsid w:val="54102493"/>
    <w:multiLevelType w:val="hybridMultilevel"/>
    <w:tmpl w:val="2C18184E"/>
    <w:lvl w:ilvl="0" w:tplc="C27A7F18">
      <w:start w:val="1"/>
      <w:numFmt w:val="lowerLetter"/>
      <w:lvlText w:val="%1)"/>
      <w:lvlJc w:val="left"/>
      <w:pPr>
        <w:ind w:left="720" w:hanging="360"/>
      </w:pPr>
      <w:rPr>
        <w:rFonts w:hint="default"/>
      </w:rPr>
    </w:lvl>
    <w:lvl w:ilvl="1" w:tplc="43AA621A">
      <w:start w:val="1"/>
      <w:numFmt w:val="lowerLetter"/>
      <w:lvlText w:val="%2."/>
      <w:lvlJc w:val="left"/>
      <w:pPr>
        <w:ind w:left="1440" w:hanging="360"/>
      </w:pPr>
    </w:lvl>
    <w:lvl w:ilvl="2" w:tplc="18000AC6">
      <w:start w:val="1"/>
      <w:numFmt w:val="lowerRoman"/>
      <w:lvlText w:val="%3."/>
      <w:lvlJc w:val="right"/>
      <w:pPr>
        <w:ind w:left="2160" w:hanging="180"/>
      </w:pPr>
    </w:lvl>
    <w:lvl w:ilvl="3" w:tplc="CED09018">
      <w:start w:val="1"/>
      <w:numFmt w:val="decimal"/>
      <w:lvlText w:val="%4."/>
      <w:lvlJc w:val="left"/>
      <w:pPr>
        <w:ind w:left="2880" w:hanging="360"/>
      </w:pPr>
    </w:lvl>
    <w:lvl w:ilvl="4" w:tplc="76C4973E">
      <w:start w:val="1"/>
      <w:numFmt w:val="lowerLetter"/>
      <w:lvlText w:val="%5."/>
      <w:lvlJc w:val="left"/>
      <w:pPr>
        <w:ind w:left="3600" w:hanging="360"/>
      </w:pPr>
    </w:lvl>
    <w:lvl w:ilvl="5" w:tplc="97169C22">
      <w:start w:val="1"/>
      <w:numFmt w:val="lowerRoman"/>
      <w:lvlText w:val="%6."/>
      <w:lvlJc w:val="right"/>
      <w:pPr>
        <w:ind w:left="4320" w:hanging="180"/>
      </w:pPr>
    </w:lvl>
    <w:lvl w:ilvl="6" w:tplc="3F10C30C">
      <w:start w:val="1"/>
      <w:numFmt w:val="decimal"/>
      <w:lvlText w:val="%7."/>
      <w:lvlJc w:val="left"/>
      <w:pPr>
        <w:ind w:left="5040" w:hanging="360"/>
      </w:pPr>
    </w:lvl>
    <w:lvl w:ilvl="7" w:tplc="440A8B1E">
      <w:start w:val="1"/>
      <w:numFmt w:val="lowerLetter"/>
      <w:lvlText w:val="%8."/>
      <w:lvlJc w:val="left"/>
      <w:pPr>
        <w:ind w:left="5760" w:hanging="360"/>
      </w:pPr>
    </w:lvl>
    <w:lvl w:ilvl="8" w:tplc="60C84C52">
      <w:start w:val="1"/>
      <w:numFmt w:val="lowerRoman"/>
      <w:lvlText w:val="%9."/>
      <w:lvlJc w:val="right"/>
      <w:pPr>
        <w:ind w:left="6480" w:hanging="180"/>
      </w:pPr>
    </w:lvl>
  </w:abstractNum>
  <w:abstractNum w:abstractNumId="22" w15:restartNumberingAfterBreak="0">
    <w:nsid w:val="54127636"/>
    <w:multiLevelType w:val="hybridMultilevel"/>
    <w:tmpl w:val="876EEBDC"/>
    <w:lvl w:ilvl="0" w:tplc="F6CC9AEC">
      <w:start w:val="1"/>
      <w:numFmt w:val="decimal"/>
      <w:lvlText w:val="%1)"/>
      <w:lvlJc w:val="left"/>
      <w:pPr>
        <w:ind w:left="720" w:hanging="360"/>
      </w:pPr>
      <w:rPr>
        <w:rFonts w:hint="default"/>
      </w:rPr>
    </w:lvl>
    <w:lvl w:ilvl="1" w:tplc="EE5831D8">
      <w:start w:val="1"/>
      <w:numFmt w:val="lowerLetter"/>
      <w:lvlText w:val="%2."/>
      <w:lvlJc w:val="left"/>
      <w:pPr>
        <w:ind w:left="1440" w:hanging="360"/>
      </w:pPr>
    </w:lvl>
    <w:lvl w:ilvl="2" w:tplc="B1A8E874">
      <w:start w:val="1"/>
      <w:numFmt w:val="lowerRoman"/>
      <w:lvlText w:val="%3."/>
      <w:lvlJc w:val="right"/>
      <w:pPr>
        <w:ind w:left="2160" w:hanging="180"/>
      </w:pPr>
    </w:lvl>
    <w:lvl w:ilvl="3" w:tplc="6030A07A">
      <w:start w:val="1"/>
      <w:numFmt w:val="decimal"/>
      <w:lvlText w:val="%4."/>
      <w:lvlJc w:val="left"/>
      <w:pPr>
        <w:ind w:left="2880" w:hanging="360"/>
      </w:pPr>
    </w:lvl>
    <w:lvl w:ilvl="4" w:tplc="FD52DBC0">
      <w:start w:val="1"/>
      <w:numFmt w:val="lowerLetter"/>
      <w:lvlText w:val="%5."/>
      <w:lvlJc w:val="left"/>
      <w:pPr>
        <w:ind w:left="3600" w:hanging="360"/>
      </w:pPr>
    </w:lvl>
    <w:lvl w:ilvl="5" w:tplc="1040C5F0">
      <w:start w:val="1"/>
      <w:numFmt w:val="lowerRoman"/>
      <w:lvlText w:val="%6."/>
      <w:lvlJc w:val="right"/>
      <w:pPr>
        <w:ind w:left="4320" w:hanging="180"/>
      </w:pPr>
    </w:lvl>
    <w:lvl w:ilvl="6" w:tplc="2454F576">
      <w:start w:val="1"/>
      <w:numFmt w:val="decimal"/>
      <w:lvlText w:val="%7."/>
      <w:lvlJc w:val="left"/>
      <w:pPr>
        <w:ind w:left="5040" w:hanging="360"/>
      </w:pPr>
    </w:lvl>
    <w:lvl w:ilvl="7" w:tplc="36108EBA">
      <w:start w:val="1"/>
      <w:numFmt w:val="lowerLetter"/>
      <w:lvlText w:val="%8."/>
      <w:lvlJc w:val="left"/>
      <w:pPr>
        <w:ind w:left="5760" w:hanging="360"/>
      </w:pPr>
    </w:lvl>
    <w:lvl w:ilvl="8" w:tplc="DF869DA8">
      <w:start w:val="1"/>
      <w:numFmt w:val="lowerRoman"/>
      <w:lvlText w:val="%9."/>
      <w:lvlJc w:val="right"/>
      <w:pPr>
        <w:ind w:left="6480" w:hanging="180"/>
      </w:pPr>
    </w:lvl>
  </w:abstractNum>
  <w:abstractNum w:abstractNumId="23" w15:restartNumberingAfterBreak="0">
    <w:nsid w:val="56A1373E"/>
    <w:multiLevelType w:val="hybridMultilevel"/>
    <w:tmpl w:val="2C18184E"/>
    <w:lvl w:ilvl="0" w:tplc="C27A7F18">
      <w:start w:val="1"/>
      <w:numFmt w:val="lowerLetter"/>
      <w:lvlText w:val="%1)"/>
      <w:lvlJc w:val="left"/>
      <w:pPr>
        <w:ind w:left="720" w:hanging="360"/>
      </w:pPr>
      <w:rPr>
        <w:rFonts w:hint="default"/>
      </w:rPr>
    </w:lvl>
    <w:lvl w:ilvl="1" w:tplc="43AA621A">
      <w:start w:val="1"/>
      <w:numFmt w:val="lowerLetter"/>
      <w:lvlText w:val="%2."/>
      <w:lvlJc w:val="left"/>
      <w:pPr>
        <w:ind w:left="1440" w:hanging="360"/>
      </w:pPr>
    </w:lvl>
    <w:lvl w:ilvl="2" w:tplc="18000AC6">
      <w:start w:val="1"/>
      <w:numFmt w:val="lowerRoman"/>
      <w:lvlText w:val="%3."/>
      <w:lvlJc w:val="right"/>
      <w:pPr>
        <w:ind w:left="2160" w:hanging="180"/>
      </w:pPr>
    </w:lvl>
    <w:lvl w:ilvl="3" w:tplc="CED09018">
      <w:start w:val="1"/>
      <w:numFmt w:val="decimal"/>
      <w:lvlText w:val="%4."/>
      <w:lvlJc w:val="left"/>
      <w:pPr>
        <w:ind w:left="2880" w:hanging="360"/>
      </w:pPr>
    </w:lvl>
    <w:lvl w:ilvl="4" w:tplc="76C4973E">
      <w:start w:val="1"/>
      <w:numFmt w:val="lowerLetter"/>
      <w:lvlText w:val="%5."/>
      <w:lvlJc w:val="left"/>
      <w:pPr>
        <w:ind w:left="3600" w:hanging="360"/>
      </w:pPr>
    </w:lvl>
    <w:lvl w:ilvl="5" w:tplc="97169C22">
      <w:start w:val="1"/>
      <w:numFmt w:val="lowerRoman"/>
      <w:lvlText w:val="%6."/>
      <w:lvlJc w:val="right"/>
      <w:pPr>
        <w:ind w:left="4320" w:hanging="180"/>
      </w:pPr>
    </w:lvl>
    <w:lvl w:ilvl="6" w:tplc="3F10C30C">
      <w:start w:val="1"/>
      <w:numFmt w:val="decimal"/>
      <w:lvlText w:val="%7."/>
      <w:lvlJc w:val="left"/>
      <w:pPr>
        <w:ind w:left="5040" w:hanging="360"/>
      </w:pPr>
    </w:lvl>
    <w:lvl w:ilvl="7" w:tplc="440A8B1E">
      <w:start w:val="1"/>
      <w:numFmt w:val="lowerLetter"/>
      <w:lvlText w:val="%8."/>
      <w:lvlJc w:val="left"/>
      <w:pPr>
        <w:ind w:left="5760" w:hanging="360"/>
      </w:pPr>
    </w:lvl>
    <w:lvl w:ilvl="8" w:tplc="60C84C52">
      <w:start w:val="1"/>
      <w:numFmt w:val="lowerRoman"/>
      <w:lvlText w:val="%9."/>
      <w:lvlJc w:val="right"/>
      <w:pPr>
        <w:ind w:left="6480" w:hanging="180"/>
      </w:pPr>
    </w:lvl>
  </w:abstractNum>
  <w:abstractNum w:abstractNumId="24" w15:restartNumberingAfterBreak="0">
    <w:nsid w:val="5A6E084D"/>
    <w:multiLevelType w:val="hybridMultilevel"/>
    <w:tmpl w:val="32CE9A94"/>
    <w:lvl w:ilvl="0" w:tplc="B58AF4AC">
      <w:start w:val="1"/>
      <w:numFmt w:val="decimal"/>
      <w:pStyle w:val="Listennummer2"/>
      <w:lvlText w:val="%1."/>
      <w:lvlJc w:val="left"/>
      <w:pPr>
        <w:tabs>
          <w:tab w:val="num" w:pos="643"/>
        </w:tabs>
        <w:ind w:left="643" w:hanging="360"/>
      </w:pPr>
    </w:lvl>
    <w:lvl w:ilvl="1" w:tplc="0CEC169C">
      <w:start w:val="1"/>
      <w:numFmt w:val="bullet"/>
      <w:lvlText w:val="o"/>
      <w:lvlJc w:val="left"/>
      <w:pPr>
        <w:ind w:left="1440" w:hanging="360"/>
      </w:pPr>
      <w:rPr>
        <w:rFonts w:ascii="Courier New" w:eastAsia="Courier New" w:hAnsi="Courier New" w:cs="Courier New" w:hint="default"/>
      </w:rPr>
    </w:lvl>
    <w:lvl w:ilvl="2" w:tplc="A712E6FC">
      <w:start w:val="1"/>
      <w:numFmt w:val="bullet"/>
      <w:lvlText w:val="§"/>
      <w:lvlJc w:val="left"/>
      <w:pPr>
        <w:ind w:left="2160" w:hanging="360"/>
      </w:pPr>
      <w:rPr>
        <w:rFonts w:ascii="Wingdings" w:eastAsia="Wingdings" w:hAnsi="Wingdings" w:cs="Wingdings" w:hint="default"/>
      </w:rPr>
    </w:lvl>
    <w:lvl w:ilvl="3" w:tplc="DAA474B8">
      <w:start w:val="1"/>
      <w:numFmt w:val="bullet"/>
      <w:lvlText w:val="·"/>
      <w:lvlJc w:val="left"/>
      <w:pPr>
        <w:ind w:left="2880" w:hanging="360"/>
      </w:pPr>
      <w:rPr>
        <w:rFonts w:ascii="Symbol" w:eastAsia="Symbol" w:hAnsi="Symbol" w:cs="Symbol" w:hint="default"/>
      </w:rPr>
    </w:lvl>
    <w:lvl w:ilvl="4" w:tplc="3AF2B35E">
      <w:start w:val="1"/>
      <w:numFmt w:val="bullet"/>
      <w:lvlText w:val="o"/>
      <w:lvlJc w:val="left"/>
      <w:pPr>
        <w:ind w:left="3600" w:hanging="360"/>
      </w:pPr>
      <w:rPr>
        <w:rFonts w:ascii="Courier New" w:eastAsia="Courier New" w:hAnsi="Courier New" w:cs="Courier New" w:hint="default"/>
      </w:rPr>
    </w:lvl>
    <w:lvl w:ilvl="5" w:tplc="BDE8F01A">
      <w:start w:val="1"/>
      <w:numFmt w:val="bullet"/>
      <w:lvlText w:val="§"/>
      <w:lvlJc w:val="left"/>
      <w:pPr>
        <w:ind w:left="4320" w:hanging="360"/>
      </w:pPr>
      <w:rPr>
        <w:rFonts w:ascii="Wingdings" w:eastAsia="Wingdings" w:hAnsi="Wingdings" w:cs="Wingdings" w:hint="default"/>
      </w:rPr>
    </w:lvl>
    <w:lvl w:ilvl="6" w:tplc="B3068D9C">
      <w:start w:val="1"/>
      <w:numFmt w:val="bullet"/>
      <w:lvlText w:val="·"/>
      <w:lvlJc w:val="left"/>
      <w:pPr>
        <w:ind w:left="5040" w:hanging="360"/>
      </w:pPr>
      <w:rPr>
        <w:rFonts w:ascii="Symbol" w:eastAsia="Symbol" w:hAnsi="Symbol" w:cs="Symbol" w:hint="default"/>
      </w:rPr>
    </w:lvl>
    <w:lvl w:ilvl="7" w:tplc="15D6FB4A">
      <w:start w:val="1"/>
      <w:numFmt w:val="bullet"/>
      <w:lvlText w:val="o"/>
      <w:lvlJc w:val="left"/>
      <w:pPr>
        <w:ind w:left="5760" w:hanging="360"/>
      </w:pPr>
      <w:rPr>
        <w:rFonts w:ascii="Courier New" w:eastAsia="Courier New" w:hAnsi="Courier New" w:cs="Courier New" w:hint="default"/>
      </w:rPr>
    </w:lvl>
    <w:lvl w:ilvl="8" w:tplc="D020FCBE">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5B593FA4"/>
    <w:multiLevelType w:val="hybridMultilevel"/>
    <w:tmpl w:val="62826BB0"/>
    <w:lvl w:ilvl="0" w:tplc="B66242A2">
      <w:start w:val="1"/>
      <w:numFmt w:val="bullet"/>
      <w:pStyle w:val="Aufzhlungszeichen5"/>
      <w:lvlText w:val=""/>
      <w:lvlJc w:val="left"/>
      <w:pPr>
        <w:tabs>
          <w:tab w:val="num" w:pos="1492"/>
        </w:tabs>
        <w:ind w:left="1492" w:hanging="360"/>
      </w:pPr>
      <w:rPr>
        <w:rFonts w:ascii="Symbol" w:hAnsi="Symbol" w:hint="default"/>
      </w:rPr>
    </w:lvl>
    <w:lvl w:ilvl="1" w:tplc="919A26B2">
      <w:start w:val="1"/>
      <w:numFmt w:val="bullet"/>
      <w:lvlText w:val="o"/>
      <w:lvlJc w:val="left"/>
      <w:pPr>
        <w:ind w:left="1440" w:hanging="360"/>
      </w:pPr>
      <w:rPr>
        <w:rFonts w:ascii="Courier New" w:eastAsia="Courier New" w:hAnsi="Courier New" w:cs="Courier New" w:hint="default"/>
      </w:rPr>
    </w:lvl>
    <w:lvl w:ilvl="2" w:tplc="C776A390">
      <w:start w:val="1"/>
      <w:numFmt w:val="bullet"/>
      <w:lvlText w:val="§"/>
      <w:lvlJc w:val="left"/>
      <w:pPr>
        <w:ind w:left="2160" w:hanging="360"/>
      </w:pPr>
      <w:rPr>
        <w:rFonts w:ascii="Wingdings" w:eastAsia="Wingdings" w:hAnsi="Wingdings" w:cs="Wingdings" w:hint="default"/>
      </w:rPr>
    </w:lvl>
    <w:lvl w:ilvl="3" w:tplc="443E4A52">
      <w:start w:val="1"/>
      <w:numFmt w:val="bullet"/>
      <w:lvlText w:val="·"/>
      <w:lvlJc w:val="left"/>
      <w:pPr>
        <w:ind w:left="2880" w:hanging="360"/>
      </w:pPr>
      <w:rPr>
        <w:rFonts w:ascii="Symbol" w:eastAsia="Symbol" w:hAnsi="Symbol" w:cs="Symbol" w:hint="default"/>
      </w:rPr>
    </w:lvl>
    <w:lvl w:ilvl="4" w:tplc="8ED4F1FE">
      <w:start w:val="1"/>
      <w:numFmt w:val="bullet"/>
      <w:lvlText w:val="o"/>
      <w:lvlJc w:val="left"/>
      <w:pPr>
        <w:ind w:left="3600" w:hanging="360"/>
      </w:pPr>
      <w:rPr>
        <w:rFonts w:ascii="Courier New" w:eastAsia="Courier New" w:hAnsi="Courier New" w:cs="Courier New" w:hint="default"/>
      </w:rPr>
    </w:lvl>
    <w:lvl w:ilvl="5" w:tplc="63DE99AC">
      <w:start w:val="1"/>
      <w:numFmt w:val="bullet"/>
      <w:lvlText w:val="§"/>
      <w:lvlJc w:val="left"/>
      <w:pPr>
        <w:ind w:left="4320" w:hanging="360"/>
      </w:pPr>
      <w:rPr>
        <w:rFonts w:ascii="Wingdings" w:eastAsia="Wingdings" w:hAnsi="Wingdings" w:cs="Wingdings" w:hint="default"/>
      </w:rPr>
    </w:lvl>
    <w:lvl w:ilvl="6" w:tplc="0908B4E4">
      <w:start w:val="1"/>
      <w:numFmt w:val="bullet"/>
      <w:lvlText w:val="·"/>
      <w:lvlJc w:val="left"/>
      <w:pPr>
        <w:ind w:left="5040" w:hanging="360"/>
      </w:pPr>
      <w:rPr>
        <w:rFonts w:ascii="Symbol" w:eastAsia="Symbol" w:hAnsi="Symbol" w:cs="Symbol" w:hint="default"/>
      </w:rPr>
    </w:lvl>
    <w:lvl w:ilvl="7" w:tplc="2BC6A35A">
      <w:start w:val="1"/>
      <w:numFmt w:val="bullet"/>
      <w:lvlText w:val="o"/>
      <w:lvlJc w:val="left"/>
      <w:pPr>
        <w:ind w:left="5760" w:hanging="360"/>
      </w:pPr>
      <w:rPr>
        <w:rFonts w:ascii="Courier New" w:eastAsia="Courier New" w:hAnsi="Courier New" w:cs="Courier New" w:hint="default"/>
      </w:rPr>
    </w:lvl>
    <w:lvl w:ilvl="8" w:tplc="46E2B98A">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5CCF344B"/>
    <w:multiLevelType w:val="hybridMultilevel"/>
    <w:tmpl w:val="A9AA7160"/>
    <w:lvl w:ilvl="0" w:tplc="D08E5DBC">
      <w:start w:val="1"/>
      <w:numFmt w:val="upperRoman"/>
      <w:pStyle w:val="berschrift1"/>
      <w:lvlText w:val="%1."/>
      <w:lvlJc w:val="left"/>
      <w:pPr>
        <w:ind w:left="794" w:hanging="794"/>
      </w:pPr>
      <w:rPr>
        <w:rFonts w:hint="default"/>
      </w:rPr>
    </w:lvl>
    <w:lvl w:ilvl="1" w:tplc="6F7EB088">
      <w:start w:val="1"/>
      <w:numFmt w:val="decimal"/>
      <w:pStyle w:val="berschrift2"/>
      <w:lvlText w:val="%2."/>
      <w:lvlJc w:val="left"/>
      <w:pPr>
        <w:ind w:left="794" w:hanging="794"/>
      </w:pPr>
      <w:rPr>
        <w:rFonts w:hint="default"/>
      </w:rPr>
    </w:lvl>
    <w:lvl w:ilvl="2" w:tplc="C2A01836">
      <w:start w:val="1"/>
      <w:numFmt w:val="lowerLetter"/>
      <w:pStyle w:val="berschrift3"/>
      <w:lvlText w:val="%3."/>
      <w:lvlJc w:val="left"/>
      <w:pPr>
        <w:ind w:left="794" w:hanging="794"/>
      </w:pPr>
      <w:rPr>
        <w:rFonts w:hint="default"/>
      </w:rPr>
    </w:lvl>
    <w:lvl w:ilvl="3" w:tplc="41B89222">
      <w:start w:val="1"/>
      <w:numFmt w:val="lowerLetter"/>
      <w:pStyle w:val="berschrift4"/>
      <w:lvlText w:val="%4)"/>
      <w:lvlJc w:val="left"/>
      <w:pPr>
        <w:ind w:left="2160" w:firstLine="0"/>
      </w:pPr>
      <w:rPr>
        <w:rFonts w:hint="default"/>
      </w:rPr>
    </w:lvl>
    <w:lvl w:ilvl="4" w:tplc="A33A83EA">
      <w:start w:val="1"/>
      <w:numFmt w:val="decimal"/>
      <w:pStyle w:val="berschrift5"/>
      <w:lvlText w:val="(%5)"/>
      <w:lvlJc w:val="left"/>
      <w:pPr>
        <w:ind w:left="2880" w:firstLine="0"/>
      </w:pPr>
      <w:rPr>
        <w:rFonts w:hint="default"/>
      </w:rPr>
    </w:lvl>
    <w:lvl w:ilvl="5" w:tplc="0A1059B0">
      <w:start w:val="1"/>
      <w:numFmt w:val="lowerLetter"/>
      <w:pStyle w:val="berschrift6"/>
      <w:lvlText w:val="(%6)"/>
      <w:lvlJc w:val="left"/>
      <w:pPr>
        <w:ind w:left="3600" w:firstLine="0"/>
      </w:pPr>
      <w:rPr>
        <w:rFonts w:hint="default"/>
      </w:rPr>
    </w:lvl>
    <w:lvl w:ilvl="6" w:tplc="3AB243FA">
      <w:start w:val="1"/>
      <w:numFmt w:val="lowerRoman"/>
      <w:pStyle w:val="berschrift7"/>
      <w:lvlText w:val="(%7)"/>
      <w:lvlJc w:val="left"/>
      <w:pPr>
        <w:ind w:left="4320" w:firstLine="0"/>
      </w:pPr>
      <w:rPr>
        <w:rFonts w:hint="default"/>
      </w:rPr>
    </w:lvl>
    <w:lvl w:ilvl="7" w:tplc="43CC7A12">
      <w:start w:val="1"/>
      <w:numFmt w:val="lowerLetter"/>
      <w:pStyle w:val="berschrift8"/>
      <w:lvlText w:val="(%8)"/>
      <w:lvlJc w:val="left"/>
      <w:pPr>
        <w:ind w:left="5040" w:firstLine="0"/>
      </w:pPr>
      <w:rPr>
        <w:rFonts w:hint="default"/>
      </w:rPr>
    </w:lvl>
    <w:lvl w:ilvl="8" w:tplc="7A66428A">
      <w:start w:val="1"/>
      <w:numFmt w:val="lowerRoman"/>
      <w:pStyle w:val="berschrift9"/>
      <w:lvlText w:val="(%9)"/>
      <w:lvlJc w:val="left"/>
      <w:pPr>
        <w:ind w:left="5760" w:firstLine="0"/>
      </w:pPr>
      <w:rPr>
        <w:rFonts w:hint="default"/>
      </w:rPr>
    </w:lvl>
  </w:abstractNum>
  <w:abstractNum w:abstractNumId="27" w15:restartNumberingAfterBreak="0">
    <w:nsid w:val="68B246E0"/>
    <w:multiLevelType w:val="hybridMultilevel"/>
    <w:tmpl w:val="895AD27A"/>
    <w:lvl w:ilvl="0" w:tplc="1B7A5662">
      <w:start w:val="1"/>
      <w:numFmt w:val="bullet"/>
      <w:pStyle w:val="Aufzhlungszeichen"/>
      <w:lvlText w:val=""/>
      <w:lvlJc w:val="left"/>
      <w:pPr>
        <w:tabs>
          <w:tab w:val="num" w:pos="360"/>
        </w:tabs>
        <w:ind w:left="360" w:hanging="360"/>
      </w:pPr>
      <w:rPr>
        <w:rFonts w:ascii="Symbol" w:hAnsi="Symbol" w:hint="default"/>
      </w:rPr>
    </w:lvl>
    <w:lvl w:ilvl="1" w:tplc="6EE25376">
      <w:start w:val="1"/>
      <w:numFmt w:val="bullet"/>
      <w:lvlText w:val="o"/>
      <w:lvlJc w:val="left"/>
      <w:pPr>
        <w:ind w:left="1440" w:hanging="360"/>
      </w:pPr>
      <w:rPr>
        <w:rFonts w:ascii="Courier New" w:eastAsia="Courier New" w:hAnsi="Courier New" w:cs="Courier New" w:hint="default"/>
      </w:rPr>
    </w:lvl>
    <w:lvl w:ilvl="2" w:tplc="5F5A6236">
      <w:start w:val="1"/>
      <w:numFmt w:val="bullet"/>
      <w:lvlText w:val="§"/>
      <w:lvlJc w:val="left"/>
      <w:pPr>
        <w:ind w:left="2160" w:hanging="360"/>
      </w:pPr>
      <w:rPr>
        <w:rFonts w:ascii="Wingdings" w:eastAsia="Wingdings" w:hAnsi="Wingdings" w:cs="Wingdings" w:hint="default"/>
      </w:rPr>
    </w:lvl>
    <w:lvl w:ilvl="3" w:tplc="43101B2A">
      <w:start w:val="1"/>
      <w:numFmt w:val="bullet"/>
      <w:lvlText w:val="·"/>
      <w:lvlJc w:val="left"/>
      <w:pPr>
        <w:ind w:left="2880" w:hanging="360"/>
      </w:pPr>
      <w:rPr>
        <w:rFonts w:ascii="Symbol" w:eastAsia="Symbol" w:hAnsi="Symbol" w:cs="Symbol" w:hint="default"/>
      </w:rPr>
    </w:lvl>
    <w:lvl w:ilvl="4" w:tplc="632ABA7A">
      <w:start w:val="1"/>
      <w:numFmt w:val="bullet"/>
      <w:lvlText w:val="o"/>
      <w:lvlJc w:val="left"/>
      <w:pPr>
        <w:ind w:left="3600" w:hanging="360"/>
      </w:pPr>
      <w:rPr>
        <w:rFonts w:ascii="Courier New" w:eastAsia="Courier New" w:hAnsi="Courier New" w:cs="Courier New" w:hint="default"/>
      </w:rPr>
    </w:lvl>
    <w:lvl w:ilvl="5" w:tplc="7298B854">
      <w:start w:val="1"/>
      <w:numFmt w:val="bullet"/>
      <w:lvlText w:val="§"/>
      <w:lvlJc w:val="left"/>
      <w:pPr>
        <w:ind w:left="4320" w:hanging="360"/>
      </w:pPr>
      <w:rPr>
        <w:rFonts w:ascii="Wingdings" w:eastAsia="Wingdings" w:hAnsi="Wingdings" w:cs="Wingdings" w:hint="default"/>
      </w:rPr>
    </w:lvl>
    <w:lvl w:ilvl="6" w:tplc="08FC2F18">
      <w:start w:val="1"/>
      <w:numFmt w:val="bullet"/>
      <w:lvlText w:val="·"/>
      <w:lvlJc w:val="left"/>
      <w:pPr>
        <w:ind w:left="5040" w:hanging="360"/>
      </w:pPr>
      <w:rPr>
        <w:rFonts w:ascii="Symbol" w:eastAsia="Symbol" w:hAnsi="Symbol" w:cs="Symbol" w:hint="default"/>
      </w:rPr>
    </w:lvl>
    <w:lvl w:ilvl="7" w:tplc="38CC75B8">
      <w:start w:val="1"/>
      <w:numFmt w:val="bullet"/>
      <w:lvlText w:val="o"/>
      <w:lvlJc w:val="left"/>
      <w:pPr>
        <w:ind w:left="5760" w:hanging="360"/>
      </w:pPr>
      <w:rPr>
        <w:rFonts w:ascii="Courier New" w:eastAsia="Courier New" w:hAnsi="Courier New" w:cs="Courier New" w:hint="default"/>
      </w:rPr>
    </w:lvl>
    <w:lvl w:ilvl="8" w:tplc="9B242510">
      <w:start w:val="1"/>
      <w:numFmt w:val="bullet"/>
      <w:lvlText w:val="§"/>
      <w:lvlJc w:val="left"/>
      <w:pPr>
        <w:ind w:left="6480" w:hanging="360"/>
      </w:pPr>
      <w:rPr>
        <w:rFonts w:ascii="Wingdings" w:eastAsia="Wingdings" w:hAnsi="Wingdings" w:cs="Wingdings" w:hint="default"/>
      </w:rPr>
    </w:lvl>
  </w:abstractNum>
  <w:abstractNum w:abstractNumId="28" w15:restartNumberingAfterBreak="0">
    <w:nsid w:val="6B33494C"/>
    <w:multiLevelType w:val="hybridMultilevel"/>
    <w:tmpl w:val="62B8AB96"/>
    <w:lvl w:ilvl="0" w:tplc="473A1176">
      <w:start w:val="20"/>
      <w:numFmt w:val="bullet"/>
      <w:lvlText w:val="-"/>
      <w:lvlJc w:val="left"/>
      <w:pPr>
        <w:ind w:left="720" w:hanging="360"/>
      </w:pPr>
      <w:rPr>
        <w:rFonts w:ascii="Calibri" w:eastAsiaTheme="minorHAnsi" w:hAnsi="Calibri" w:cstheme="minorBidi" w:hint="default"/>
      </w:rPr>
    </w:lvl>
    <w:lvl w:ilvl="1" w:tplc="62BEA5A2">
      <w:start w:val="1"/>
      <w:numFmt w:val="bullet"/>
      <w:lvlText w:val="o"/>
      <w:lvlJc w:val="left"/>
      <w:pPr>
        <w:ind w:left="1440" w:hanging="360"/>
      </w:pPr>
      <w:rPr>
        <w:rFonts w:ascii="Courier New" w:hAnsi="Courier New" w:cs="Courier New" w:hint="default"/>
      </w:rPr>
    </w:lvl>
    <w:lvl w:ilvl="2" w:tplc="B8123850">
      <w:start w:val="1"/>
      <w:numFmt w:val="bullet"/>
      <w:lvlText w:val=""/>
      <w:lvlJc w:val="left"/>
      <w:pPr>
        <w:ind w:left="2160" w:hanging="360"/>
      </w:pPr>
      <w:rPr>
        <w:rFonts w:ascii="Wingdings" w:hAnsi="Wingdings" w:hint="default"/>
      </w:rPr>
    </w:lvl>
    <w:lvl w:ilvl="3" w:tplc="BD4487D2">
      <w:start w:val="1"/>
      <w:numFmt w:val="bullet"/>
      <w:lvlText w:val=""/>
      <w:lvlJc w:val="left"/>
      <w:pPr>
        <w:ind w:left="2880" w:hanging="360"/>
      </w:pPr>
      <w:rPr>
        <w:rFonts w:ascii="Symbol" w:hAnsi="Symbol" w:hint="default"/>
      </w:rPr>
    </w:lvl>
    <w:lvl w:ilvl="4" w:tplc="0E2AC4AC">
      <w:start w:val="1"/>
      <w:numFmt w:val="bullet"/>
      <w:lvlText w:val="o"/>
      <w:lvlJc w:val="left"/>
      <w:pPr>
        <w:ind w:left="3600" w:hanging="360"/>
      </w:pPr>
      <w:rPr>
        <w:rFonts w:ascii="Courier New" w:hAnsi="Courier New" w:cs="Courier New" w:hint="default"/>
      </w:rPr>
    </w:lvl>
    <w:lvl w:ilvl="5" w:tplc="A8E4DCAA">
      <w:start w:val="1"/>
      <w:numFmt w:val="bullet"/>
      <w:lvlText w:val=""/>
      <w:lvlJc w:val="left"/>
      <w:pPr>
        <w:ind w:left="4320" w:hanging="360"/>
      </w:pPr>
      <w:rPr>
        <w:rFonts w:ascii="Wingdings" w:hAnsi="Wingdings" w:hint="default"/>
      </w:rPr>
    </w:lvl>
    <w:lvl w:ilvl="6" w:tplc="E17850AE">
      <w:start w:val="1"/>
      <w:numFmt w:val="bullet"/>
      <w:lvlText w:val=""/>
      <w:lvlJc w:val="left"/>
      <w:pPr>
        <w:ind w:left="5040" w:hanging="360"/>
      </w:pPr>
      <w:rPr>
        <w:rFonts w:ascii="Symbol" w:hAnsi="Symbol" w:hint="default"/>
      </w:rPr>
    </w:lvl>
    <w:lvl w:ilvl="7" w:tplc="A924572E">
      <w:start w:val="1"/>
      <w:numFmt w:val="bullet"/>
      <w:lvlText w:val="o"/>
      <w:lvlJc w:val="left"/>
      <w:pPr>
        <w:ind w:left="5760" w:hanging="360"/>
      </w:pPr>
      <w:rPr>
        <w:rFonts w:ascii="Courier New" w:hAnsi="Courier New" w:cs="Courier New" w:hint="default"/>
      </w:rPr>
    </w:lvl>
    <w:lvl w:ilvl="8" w:tplc="EA66FD82">
      <w:start w:val="1"/>
      <w:numFmt w:val="bullet"/>
      <w:lvlText w:val=""/>
      <w:lvlJc w:val="left"/>
      <w:pPr>
        <w:ind w:left="6480" w:hanging="360"/>
      </w:pPr>
      <w:rPr>
        <w:rFonts w:ascii="Wingdings" w:hAnsi="Wingdings" w:hint="default"/>
      </w:rPr>
    </w:lvl>
  </w:abstractNum>
  <w:abstractNum w:abstractNumId="29" w15:restartNumberingAfterBreak="0">
    <w:nsid w:val="6DB32B4C"/>
    <w:multiLevelType w:val="hybridMultilevel"/>
    <w:tmpl w:val="7AA6A2B4"/>
    <w:lvl w:ilvl="0" w:tplc="4D42533C">
      <w:start w:val="1"/>
      <w:numFmt w:val="lowerLetter"/>
      <w:lvlText w:val="%1)"/>
      <w:lvlJc w:val="left"/>
      <w:pPr>
        <w:ind w:left="720" w:hanging="360"/>
      </w:pPr>
      <w:rPr>
        <w:rFonts w:hint="default"/>
      </w:rPr>
    </w:lvl>
    <w:lvl w:ilvl="1" w:tplc="B20E780C">
      <w:start w:val="1"/>
      <w:numFmt w:val="lowerLetter"/>
      <w:lvlText w:val="%2."/>
      <w:lvlJc w:val="left"/>
      <w:pPr>
        <w:ind w:left="1440" w:hanging="360"/>
      </w:pPr>
    </w:lvl>
    <w:lvl w:ilvl="2" w:tplc="C50E5874">
      <w:start w:val="1"/>
      <w:numFmt w:val="lowerRoman"/>
      <w:lvlText w:val="%3."/>
      <w:lvlJc w:val="right"/>
      <w:pPr>
        <w:ind w:left="2160" w:hanging="180"/>
      </w:pPr>
    </w:lvl>
    <w:lvl w:ilvl="3" w:tplc="B8F88C90">
      <w:start w:val="1"/>
      <w:numFmt w:val="decimal"/>
      <w:lvlText w:val="%4."/>
      <w:lvlJc w:val="left"/>
      <w:pPr>
        <w:ind w:left="2880" w:hanging="360"/>
      </w:pPr>
    </w:lvl>
    <w:lvl w:ilvl="4" w:tplc="D48A68DE">
      <w:start w:val="1"/>
      <w:numFmt w:val="lowerLetter"/>
      <w:lvlText w:val="%5."/>
      <w:lvlJc w:val="left"/>
      <w:pPr>
        <w:ind w:left="3600" w:hanging="360"/>
      </w:pPr>
    </w:lvl>
    <w:lvl w:ilvl="5" w:tplc="77E62472">
      <w:start w:val="1"/>
      <w:numFmt w:val="lowerRoman"/>
      <w:lvlText w:val="%6."/>
      <w:lvlJc w:val="right"/>
      <w:pPr>
        <w:ind w:left="4320" w:hanging="180"/>
      </w:pPr>
    </w:lvl>
    <w:lvl w:ilvl="6" w:tplc="78327D66">
      <w:start w:val="1"/>
      <w:numFmt w:val="decimal"/>
      <w:lvlText w:val="%7."/>
      <w:lvlJc w:val="left"/>
      <w:pPr>
        <w:ind w:left="5040" w:hanging="360"/>
      </w:pPr>
    </w:lvl>
    <w:lvl w:ilvl="7" w:tplc="2878F3BA">
      <w:start w:val="1"/>
      <w:numFmt w:val="lowerLetter"/>
      <w:lvlText w:val="%8."/>
      <w:lvlJc w:val="left"/>
      <w:pPr>
        <w:ind w:left="5760" w:hanging="360"/>
      </w:pPr>
    </w:lvl>
    <w:lvl w:ilvl="8" w:tplc="C922CE8E">
      <w:start w:val="1"/>
      <w:numFmt w:val="lowerRoman"/>
      <w:lvlText w:val="%9."/>
      <w:lvlJc w:val="right"/>
      <w:pPr>
        <w:ind w:left="6480" w:hanging="180"/>
      </w:pPr>
    </w:lvl>
  </w:abstractNum>
  <w:abstractNum w:abstractNumId="30" w15:restartNumberingAfterBreak="0">
    <w:nsid w:val="6F277496"/>
    <w:multiLevelType w:val="hybridMultilevel"/>
    <w:tmpl w:val="D4EE68B0"/>
    <w:lvl w:ilvl="0" w:tplc="BFE4075A">
      <w:start w:val="1"/>
      <w:numFmt w:val="decimal"/>
      <w:lvlText w:val="%1."/>
      <w:lvlJc w:val="left"/>
      <w:pPr>
        <w:ind w:left="720" w:hanging="360"/>
      </w:pPr>
      <w:rPr>
        <w:rFonts w:hint="default"/>
      </w:rPr>
    </w:lvl>
    <w:lvl w:ilvl="1" w:tplc="47C22A88">
      <w:start w:val="1"/>
      <w:numFmt w:val="lowerLetter"/>
      <w:lvlText w:val="%2."/>
      <w:lvlJc w:val="left"/>
      <w:pPr>
        <w:ind w:left="1440" w:hanging="360"/>
      </w:pPr>
    </w:lvl>
    <w:lvl w:ilvl="2" w:tplc="F2A06C94">
      <w:start w:val="1"/>
      <w:numFmt w:val="lowerRoman"/>
      <w:lvlText w:val="%3."/>
      <w:lvlJc w:val="right"/>
      <w:pPr>
        <w:ind w:left="2160" w:hanging="180"/>
      </w:pPr>
    </w:lvl>
    <w:lvl w:ilvl="3" w:tplc="0464C3FA">
      <w:start w:val="1"/>
      <w:numFmt w:val="decimal"/>
      <w:lvlText w:val="%4."/>
      <w:lvlJc w:val="left"/>
      <w:pPr>
        <w:ind w:left="2880" w:hanging="360"/>
      </w:pPr>
    </w:lvl>
    <w:lvl w:ilvl="4" w:tplc="C28C13A8">
      <w:start w:val="1"/>
      <w:numFmt w:val="lowerLetter"/>
      <w:lvlText w:val="%5."/>
      <w:lvlJc w:val="left"/>
      <w:pPr>
        <w:ind w:left="3600" w:hanging="360"/>
      </w:pPr>
    </w:lvl>
    <w:lvl w:ilvl="5" w:tplc="8520C3B0">
      <w:start w:val="1"/>
      <w:numFmt w:val="lowerRoman"/>
      <w:lvlText w:val="%6."/>
      <w:lvlJc w:val="right"/>
      <w:pPr>
        <w:ind w:left="4320" w:hanging="180"/>
      </w:pPr>
    </w:lvl>
    <w:lvl w:ilvl="6" w:tplc="B66240D0">
      <w:start w:val="1"/>
      <w:numFmt w:val="decimal"/>
      <w:lvlText w:val="%7."/>
      <w:lvlJc w:val="left"/>
      <w:pPr>
        <w:ind w:left="5040" w:hanging="360"/>
      </w:pPr>
    </w:lvl>
    <w:lvl w:ilvl="7" w:tplc="FF2E32B4">
      <w:start w:val="1"/>
      <w:numFmt w:val="lowerLetter"/>
      <w:lvlText w:val="%8."/>
      <w:lvlJc w:val="left"/>
      <w:pPr>
        <w:ind w:left="5760" w:hanging="360"/>
      </w:pPr>
    </w:lvl>
    <w:lvl w:ilvl="8" w:tplc="B51EAC78">
      <w:start w:val="1"/>
      <w:numFmt w:val="lowerRoman"/>
      <w:lvlText w:val="%9."/>
      <w:lvlJc w:val="right"/>
      <w:pPr>
        <w:ind w:left="6480" w:hanging="180"/>
      </w:pPr>
    </w:lvl>
  </w:abstractNum>
  <w:abstractNum w:abstractNumId="31" w15:restartNumberingAfterBreak="0">
    <w:nsid w:val="75BC0DF7"/>
    <w:multiLevelType w:val="hybridMultilevel"/>
    <w:tmpl w:val="D8061212"/>
    <w:lvl w:ilvl="0" w:tplc="8DC07834">
      <w:start w:val="1"/>
      <w:numFmt w:val="decimal"/>
      <w:pStyle w:val="Listennummer"/>
      <w:lvlText w:val="%1."/>
      <w:lvlJc w:val="left"/>
      <w:pPr>
        <w:tabs>
          <w:tab w:val="num" w:pos="360"/>
        </w:tabs>
        <w:ind w:left="360" w:hanging="360"/>
      </w:pPr>
    </w:lvl>
    <w:lvl w:ilvl="1" w:tplc="DD92A460">
      <w:start w:val="1"/>
      <w:numFmt w:val="bullet"/>
      <w:lvlText w:val="o"/>
      <w:lvlJc w:val="left"/>
      <w:pPr>
        <w:ind w:left="1440" w:hanging="360"/>
      </w:pPr>
      <w:rPr>
        <w:rFonts w:ascii="Courier New" w:eastAsia="Courier New" w:hAnsi="Courier New" w:cs="Courier New" w:hint="default"/>
      </w:rPr>
    </w:lvl>
    <w:lvl w:ilvl="2" w:tplc="7CD46E8E">
      <w:start w:val="1"/>
      <w:numFmt w:val="bullet"/>
      <w:lvlText w:val="§"/>
      <w:lvlJc w:val="left"/>
      <w:pPr>
        <w:ind w:left="2160" w:hanging="360"/>
      </w:pPr>
      <w:rPr>
        <w:rFonts w:ascii="Wingdings" w:eastAsia="Wingdings" w:hAnsi="Wingdings" w:cs="Wingdings" w:hint="default"/>
      </w:rPr>
    </w:lvl>
    <w:lvl w:ilvl="3" w:tplc="DE26E744">
      <w:start w:val="1"/>
      <w:numFmt w:val="bullet"/>
      <w:lvlText w:val="·"/>
      <w:lvlJc w:val="left"/>
      <w:pPr>
        <w:ind w:left="2880" w:hanging="360"/>
      </w:pPr>
      <w:rPr>
        <w:rFonts w:ascii="Symbol" w:eastAsia="Symbol" w:hAnsi="Symbol" w:cs="Symbol" w:hint="default"/>
      </w:rPr>
    </w:lvl>
    <w:lvl w:ilvl="4" w:tplc="D5525B3E">
      <w:start w:val="1"/>
      <w:numFmt w:val="bullet"/>
      <w:lvlText w:val="o"/>
      <w:lvlJc w:val="left"/>
      <w:pPr>
        <w:ind w:left="3600" w:hanging="360"/>
      </w:pPr>
      <w:rPr>
        <w:rFonts w:ascii="Courier New" w:eastAsia="Courier New" w:hAnsi="Courier New" w:cs="Courier New" w:hint="default"/>
      </w:rPr>
    </w:lvl>
    <w:lvl w:ilvl="5" w:tplc="B292354A">
      <w:start w:val="1"/>
      <w:numFmt w:val="bullet"/>
      <w:lvlText w:val="§"/>
      <w:lvlJc w:val="left"/>
      <w:pPr>
        <w:ind w:left="4320" w:hanging="360"/>
      </w:pPr>
      <w:rPr>
        <w:rFonts w:ascii="Wingdings" w:eastAsia="Wingdings" w:hAnsi="Wingdings" w:cs="Wingdings" w:hint="default"/>
      </w:rPr>
    </w:lvl>
    <w:lvl w:ilvl="6" w:tplc="C75CA690">
      <w:start w:val="1"/>
      <w:numFmt w:val="bullet"/>
      <w:lvlText w:val="·"/>
      <w:lvlJc w:val="left"/>
      <w:pPr>
        <w:ind w:left="5040" w:hanging="360"/>
      </w:pPr>
      <w:rPr>
        <w:rFonts w:ascii="Symbol" w:eastAsia="Symbol" w:hAnsi="Symbol" w:cs="Symbol" w:hint="default"/>
      </w:rPr>
    </w:lvl>
    <w:lvl w:ilvl="7" w:tplc="4EB6F402">
      <w:start w:val="1"/>
      <w:numFmt w:val="bullet"/>
      <w:lvlText w:val="o"/>
      <w:lvlJc w:val="left"/>
      <w:pPr>
        <w:ind w:left="5760" w:hanging="360"/>
      </w:pPr>
      <w:rPr>
        <w:rFonts w:ascii="Courier New" w:eastAsia="Courier New" w:hAnsi="Courier New" w:cs="Courier New" w:hint="default"/>
      </w:rPr>
    </w:lvl>
    <w:lvl w:ilvl="8" w:tplc="B1B29432">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774153B0"/>
    <w:multiLevelType w:val="hybridMultilevel"/>
    <w:tmpl w:val="04AEF446"/>
    <w:lvl w:ilvl="0" w:tplc="CC5EE390">
      <w:start w:val="1"/>
      <w:numFmt w:val="bullet"/>
      <w:lvlText w:val=""/>
      <w:lvlJc w:val="left"/>
      <w:pPr>
        <w:ind w:left="720" w:hanging="360"/>
      </w:pPr>
      <w:rPr>
        <w:rFonts w:ascii="Wingdings" w:eastAsia="Times New Roman" w:hAnsi="Wingdings" w:cs="Times New Roman Standard" w:hint="default"/>
        <w:u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8ED7499"/>
    <w:multiLevelType w:val="hybridMultilevel"/>
    <w:tmpl w:val="A7BC6AA6"/>
    <w:lvl w:ilvl="0" w:tplc="EE34D340">
      <w:start w:val="1"/>
      <w:numFmt w:val="decimal"/>
      <w:lvlText w:val="%1)"/>
      <w:lvlJc w:val="left"/>
      <w:pPr>
        <w:ind w:left="720" w:hanging="360"/>
      </w:pPr>
      <w:rPr>
        <w:rFonts w:hint="default"/>
      </w:rPr>
    </w:lvl>
    <w:lvl w:ilvl="1" w:tplc="D6B096F4">
      <w:start w:val="1"/>
      <w:numFmt w:val="lowerLetter"/>
      <w:lvlText w:val="%2."/>
      <w:lvlJc w:val="left"/>
      <w:pPr>
        <w:ind w:left="1440" w:hanging="360"/>
      </w:pPr>
    </w:lvl>
    <w:lvl w:ilvl="2" w:tplc="A4FA9AEA">
      <w:start w:val="1"/>
      <w:numFmt w:val="lowerRoman"/>
      <w:lvlText w:val="%3."/>
      <w:lvlJc w:val="right"/>
      <w:pPr>
        <w:ind w:left="2160" w:hanging="180"/>
      </w:pPr>
    </w:lvl>
    <w:lvl w:ilvl="3" w:tplc="74CC44D2">
      <w:start w:val="1"/>
      <w:numFmt w:val="decimal"/>
      <w:lvlText w:val="%4."/>
      <w:lvlJc w:val="left"/>
      <w:pPr>
        <w:ind w:left="2880" w:hanging="360"/>
      </w:pPr>
    </w:lvl>
    <w:lvl w:ilvl="4" w:tplc="9D184566">
      <w:start w:val="1"/>
      <w:numFmt w:val="lowerLetter"/>
      <w:lvlText w:val="%5."/>
      <w:lvlJc w:val="left"/>
      <w:pPr>
        <w:ind w:left="3600" w:hanging="360"/>
      </w:pPr>
    </w:lvl>
    <w:lvl w:ilvl="5" w:tplc="B7F82A5C">
      <w:start w:val="1"/>
      <w:numFmt w:val="lowerRoman"/>
      <w:lvlText w:val="%6."/>
      <w:lvlJc w:val="right"/>
      <w:pPr>
        <w:ind w:left="4320" w:hanging="180"/>
      </w:pPr>
    </w:lvl>
    <w:lvl w:ilvl="6" w:tplc="60F654E6">
      <w:start w:val="1"/>
      <w:numFmt w:val="decimal"/>
      <w:lvlText w:val="%7."/>
      <w:lvlJc w:val="left"/>
      <w:pPr>
        <w:ind w:left="5040" w:hanging="360"/>
      </w:pPr>
    </w:lvl>
    <w:lvl w:ilvl="7" w:tplc="7F984E1E">
      <w:start w:val="1"/>
      <w:numFmt w:val="lowerLetter"/>
      <w:lvlText w:val="%8."/>
      <w:lvlJc w:val="left"/>
      <w:pPr>
        <w:ind w:left="5760" w:hanging="360"/>
      </w:pPr>
    </w:lvl>
    <w:lvl w:ilvl="8" w:tplc="48A096E6">
      <w:start w:val="1"/>
      <w:numFmt w:val="lowerRoman"/>
      <w:lvlText w:val="%9."/>
      <w:lvlJc w:val="right"/>
      <w:pPr>
        <w:ind w:left="6480" w:hanging="180"/>
      </w:pPr>
    </w:lvl>
  </w:abstractNum>
  <w:abstractNum w:abstractNumId="34" w15:restartNumberingAfterBreak="0">
    <w:nsid w:val="79EC14ED"/>
    <w:multiLevelType w:val="hybridMultilevel"/>
    <w:tmpl w:val="0A90B784"/>
    <w:lvl w:ilvl="0" w:tplc="F9A4CCC4">
      <w:start w:val="1"/>
      <w:numFmt w:val="decimal"/>
      <w:lvlText w:val="%1."/>
      <w:lvlJc w:val="left"/>
      <w:pPr>
        <w:ind w:left="720" w:hanging="360"/>
      </w:pPr>
      <w:rPr>
        <w:rFonts w:hint="default"/>
      </w:rPr>
    </w:lvl>
    <w:lvl w:ilvl="1" w:tplc="251E35C8">
      <w:start w:val="1"/>
      <w:numFmt w:val="lowerLetter"/>
      <w:lvlText w:val="%2."/>
      <w:lvlJc w:val="left"/>
      <w:pPr>
        <w:ind w:left="1440" w:hanging="360"/>
      </w:pPr>
    </w:lvl>
    <w:lvl w:ilvl="2" w:tplc="C464A598">
      <w:start w:val="1"/>
      <w:numFmt w:val="lowerRoman"/>
      <w:lvlText w:val="%3."/>
      <w:lvlJc w:val="right"/>
      <w:pPr>
        <w:ind w:left="2160" w:hanging="180"/>
      </w:pPr>
    </w:lvl>
    <w:lvl w:ilvl="3" w:tplc="4D08BCEC">
      <w:start w:val="1"/>
      <w:numFmt w:val="decimal"/>
      <w:lvlText w:val="%4."/>
      <w:lvlJc w:val="left"/>
      <w:pPr>
        <w:ind w:left="2880" w:hanging="360"/>
      </w:pPr>
    </w:lvl>
    <w:lvl w:ilvl="4" w:tplc="1F3CBC42">
      <w:start w:val="1"/>
      <w:numFmt w:val="lowerLetter"/>
      <w:lvlText w:val="%5."/>
      <w:lvlJc w:val="left"/>
      <w:pPr>
        <w:ind w:left="3600" w:hanging="360"/>
      </w:pPr>
    </w:lvl>
    <w:lvl w:ilvl="5" w:tplc="A752A838">
      <w:start w:val="1"/>
      <w:numFmt w:val="lowerRoman"/>
      <w:lvlText w:val="%6."/>
      <w:lvlJc w:val="right"/>
      <w:pPr>
        <w:ind w:left="4320" w:hanging="180"/>
      </w:pPr>
    </w:lvl>
    <w:lvl w:ilvl="6" w:tplc="EFAAD600">
      <w:start w:val="1"/>
      <w:numFmt w:val="decimal"/>
      <w:lvlText w:val="%7."/>
      <w:lvlJc w:val="left"/>
      <w:pPr>
        <w:ind w:left="5040" w:hanging="360"/>
      </w:pPr>
    </w:lvl>
    <w:lvl w:ilvl="7" w:tplc="7AB86152">
      <w:start w:val="1"/>
      <w:numFmt w:val="lowerLetter"/>
      <w:lvlText w:val="%8."/>
      <w:lvlJc w:val="left"/>
      <w:pPr>
        <w:ind w:left="5760" w:hanging="360"/>
      </w:pPr>
    </w:lvl>
    <w:lvl w:ilvl="8" w:tplc="024C69A0">
      <w:start w:val="1"/>
      <w:numFmt w:val="lowerRoman"/>
      <w:lvlText w:val="%9."/>
      <w:lvlJc w:val="right"/>
      <w:pPr>
        <w:ind w:left="6480" w:hanging="180"/>
      </w:pPr>
    </w:lvl>
  </w:abstractNum>
  <w:abstractNum w:abstractNumId="35" w15:restartNumberingAfterBreak="0">
    <w:nsid w:val="7A8630AF"/>
    <w:multiLevelType w:val="hybridMultilevel"/>
    <w:tmpl w:val="B1EC35EC"/>
    <w:lvl w:ilvl="0" w:tplc="2E606E52">
      <w:start w:val="1"/>
      <w:numFmt w:val="bullet"/>
      <w:lvlText w:val="Ø"/>
      <w:lvlJc w:val="left"/>
      <w:pPr>
        <w:ind w:left="720" w:hanging="360"/>
      </w:pPr>
      <w:rPr>
        <w:rFonts w:ascii="Wingdings" w:hAnsi="Wingdings" w:hint="default"/>
      </w:rPr>
    </w:lvl>
    <w:lvl w:ilvl="1" w:tplc="C48CD9F6">
      <w:start w:val="1"/>
      <w:numFmt w:val="bullet"/>
      <w:lvlText w:val="o"/>
      <w:lvlJc w:val="left"/>
      <w:pPr>
        <w:ind w:left="1440" w:hanging="360"/>
      </w:pPr>
      <w:rPr>
        <w:rFonts w:ascii="Courier New" w:hAnsi="Courier New" w:cs="Courier New" w:hint="default"/>
      </w:rPr>
    </w:lvl>
    <w:lvl w:ilvl="2" w:tplc="4174939E">
      <w:start w:val="1"/>
      <w:numFmt w:val="bullet"/>
      <w:lvlText w:val=""/>
      <w:lvlJc w:val="left"/>
      <w:pPr>
        <w:ind w:left="2160" w:hanging="360"/>
      </w:pPr>
      <w:rPr>
        <w:rFonts w:ascii="Wingdings" w:hAnsi="Wingdings" w:hint="default"/>
      </w:rPr>
    </w:lvl>
    <w:lvl w:ilvl="3" w:tplc="7CA09930">
      <w:start w:val="1"/>
      <w:numFmt w:val="bullet"/>
      <w:lvlText w:val=""/>
      <w:lvlJc w:val="left"/>
      <w:pPr>
        <w:ind w:left="2880" w:hanging="360"/>
      </w:pPr>
      <w:rPr>
        <w:rFonts w:ascii="Symbol" w:hAnsi="Symbol" w:hint="default"/>
      </w:rPr>
    </w:lvl>
    <w:lvl w:ilvl="4" w:tplc="4266BFF6">
      <w:start w:val="1"/>
      <w:numFmt w:val="bullet"/>
      <w:lvlText w:val="o"/>
      <w:lvlJc w:val="left"/>
      <w:pPr>
        <w:ind w:left="3600" w:hanging="360"/>
      </w:pPr>
      <w:rPr>
        <w:rFonts w:ascii="Courier New" w:hAnsi="Courier New" w:cs="Courier New" w:hint="default"/>
      </w:rPr>
    </w:lvl>
    <w:lvl w:ilvl="5" w:tplc="D9CE317C">
      <w:start w:val="1"/>
      <w:numFmt w:val="bullet"/>
      <w:lvlText w:val=""/>
      <w:lvlJc w:val="left"/>
      <w:pPr>
        <w:ind w:left="4320" w:hanging="360"/>
      </w:pPr>
      <w:rPr>
        <w:rFonts w:ascii="Wingdings" w:hAnsi="Wingdings" w:hint="default"/>
      </w:rPr>
    </w:lvl>
    <w:lvl w:ilvl="6" w:tplc="D930AE72">
      <w:start w:val="1"/>
      <w:numFmt w:val="bullet"/>
      <w:lvlText w:val=""/>
      <w:lvlJc w:val="left"/>
      <w:pPr>
        <w:ind w:left="5040" w:hanging="360"/>
      </w:pPr>
      <w:rPr>
        <w:rFonts w:ascii="Symbol" w:hAnsi="Symbol" w:hint="default"/>
      </w:rPr>
    </w:lvl>
    <w:lvl w:ilvl="7" w:tplc="FF46E81C">
      <w:start w:val="1"/>
      <w:numFmt w:val="bullet"/>
      <w:lvlText w:val="o"/>
      <w:lvlJc w:val="left"/>
      <w:pPr>
        <w:ind w:left="5760" w:hanging="360"/>
      </w:pPr>
      <w:rPr>
        <w:rFonts w:ascii="Courier New" w:hAnsi="Courier New" w:cs="Courier New" w:hint="default"/>
      </w:rPr>
    </w:lvl>
    <w:lvl w:ilvl="8" w:tplc="FC5271FE">
      <w:start w:val="1"/>
      <w:numFmt w:val="bullet"/>
      <w:lvlText w:val=""/>
      <w:lvlJc w:val="left"/>
      <w:pPr>
        <w:ind w:left="6480" w:hanging="360"/>
      </w:pPr>
      <w:rPr>
        <w:rFonts w:ascii="Wingdings" w:hAnsi="Wingdings" w:hint="default"/>
      </w:rPr>
    </w:lvl>
  </w:abstractNum>
  <w:abstractNum w:abstractNumId="36" w15:restartNumberingAfterBreak="0">
    <w:nsid w:val="7EB2486F"/>
    <w:multiLevelType w:val="hybridMultilevel"/>
    <w:tmpl w:val="2B84E218"/>
    <w:lvl w:ilvl="0" w:tplc="52D2B098">
      <w:start w:val="1"/>
      <w:numFmt w:val="decimal"/>
      <w:lvlText w:val="%1."/>
      <w:lvlJc w:val="left"/>
      <w:pPr>
        <w:ind w:left="720" w:hanging="360"/>
      </w:pPr>
      <w:rPr>
        <w:rFonts w:hint="default"/>
      </w:rPr>
    </w:lvl>
    <w:lvl w:ilvl="1" w:tplc="509E0BF4">
      <w:start w:val="1"/>
      <w:numFmt w:val="lowerLetter"/>
      <w:lvlText w:val="%2."/>
      <w:lvlJc w:val="left"/>
      <w:pPr>
        <w:ind w:left="1440" w:hanging="360"/>
      </w:pPr>
    </w:lvl>
    <w:lvl w:ilvl="2" w:tplc="15501D9E">
      <w:start w:val="1"/>
      <w:numFmt w:val="lowerRoman"/>
      <w:lvlText w:val="%3."/>
      <w:lvlJc w:val="right"/>
      <w:pPr>
        <w:ind w:left="2160" w:hanging="180"/>
      </w:pPr>
    </w:lvl>
    <w:lvl w:ilvl="3" w:tplc="ABA46610">
      <w:start w:val="1"/>
      <w:numFmt w:val="decimal"/>
      <w:lvlText w:val="%4."/>
      <w:lvlJc w:val="left"/>
      <w:pPr>
        <w:ind w:left="2880" w:hanging="360"/>
      </w:pPr>
    </w:lvl>
    <w:lvl w:ilvl="4" w:tplc="03EA64F8">
      <w:start w:val="1"/>
      <w:numFmt w:val="lowerLetter"/>
      <w:lvlText w:val="%5."/>
      <w:lvlJc w:val="left"/>
      <w:pPr>
        <w:ind w:left="3600" w:hanging="360"/>
      </w:pPr>
    </w:lvl>
    <w:lvl w:ilvl="5" w:tplc="E38E846A">
      <w:start w:val="1"/>
      <w:numFmt w:val="lowerRoman"/>
      <w:lvlText w:val="%6."/>
      <w:lvlJc w:val="right"/>
      <w:pPr>
        <w:ind w:left="4320" w:hanging="180"/>
      </w:pPr>
    </w:lvl>
    <w:lvl w:ilvl="6" w:tplc="4EA6C218">
      <w:start w:val="1"/>
      <w:numFmt w:val="decimal"/>
      <w:lvlText w:val="%7."/>
      <w:lvlJc w:val="left"/>
      <w:pPr>
        <w:ind w:left="5040" w:hanging="360"/>
      </w:pPr>
    </w:lvl>
    <w:lvl w:ilvl="7" w:tplc="89C84510">
      <w:start w:val="1"/>
      <w:numFmt w:val="lowerLetter"/>
      <w:lvlText w:val="%8."/>
      <w:lvlJc w:val="left"/>
      <w:pPr>
        <w:ind w:left="5760" w:hanging="360"/>
      </w:pPr>
    </w:lvl>
    <w:lvl w:ilvl="8" w:tplc="F0A2FC0E">
      <w:start w:val="1"/>
      <w:numFmt w:val="lowerRoman"/>
      <w:lvlText w:val="%9."/>
      <w:lvlJc w:val="right"/>
      <w:pPr>
        <w:ind w:left="6480" w:hanging="180"/>
      </w:pPr>
    </w:lvl>
  </w:abstractNum>
  <w:num w:numId="1">
    <w:abstractNumId w:val="10"/>
  </w:num>
  <w:num w:numId="2">
    <w:abstractNumId w:val="11"/>
  </w:num>
  <w:num w:numId="3">
    <w:abstractNumId w:val="12"/>
  </w:num>
  <w:num w:numId="4">
    <w:abstractNumId w:val="24"/>
  </w:num>
  <w:num w:numId="5">
    <w:abstractNumId w:val="31"/>
  </w:num>
  <w:num w:numId="6">
    <w:abstractNumId w:val="25"/>
  </w:num>
  <w:num w:numId="7">
    <w:abstractNumId w:val="17"/>
  </w:num>
  <w:num w:numId="8">
    <w:abstractNumId w:val="0"/>
  </w:num>
  <w:num w:numId="9">
    <w:abstractNumId w:val="7"/>
  </w:num>
  <w:num w:numId="10">
    <w:abstractNumId w:val="27"/>
  </w:num>
  <w:num w:numId="11">
    <w:abstractNumId w:val="26"/>
  </w:num>
  <w:num w:numId="12">
    <w:abstractNumId w:val="20"/>
  </w:num>
  <w:num w:numId="13">
    <w:abstractNumId w:val="16"/>
  </w:num>
  <w:num w:numId="14">
    <w:abstractNumId w:val="5"/>
  </w:num>
  <w:num w:numId="15">
    <w:abstractNumId w:val="19"/>
  </w:num>
  <w:num w:numId="16">
    <w:abstractNumId w:val="13"/>
  </w:num>
  <w:num w:numId="17">
    <w:abstractNumId w:val="14"/>
  </w:num>
  <w:num w:numId="18">
    <w:abstractNumId w:val="30"/>
  </w:num>
  <w:num w:numId="19">
    <w:abstractNumId w:val="28"/>
  </w:num>
  <w:num w:numId="20">
    <w:abstractNumId w:val="1"/>
  </w:num>
  <w:num w:numId="21">
    <w:abstractNumId w:val="35"/>
  </w:num>
  <w:num w:numId="22">
    <w:abstractNumId w:val="22"/>
  </w:num>
  <w:num w:numId="23">
    <w:abstractNumId w:val="3"/>
  </w:num>
  <w:num w:numId="24">
    <w:abstractNumId w:val="6"/>
  </w:num>
  <w:num w:numId="25">
    <w:abstractNumId w:val="4"/>
  </w:num>
  <w:num w:numId="26">
    <w:abstractNumId w:val="33"/>
  </w:num>
  <w:num w:numId="27">
    <w:abstractNumId w:val="8"/>
  </w:num>
  <w:num w:numId="28">
    <w:abstractNumId w:val="2"/>
  </w:num>
  <w:num w:numId="29">
    <w:abstractNumId w:val="36"/>
  </w:num>
  <w:num w:numId="30">
    <w:abstractNumId w:val="34"/>
  </w:num>
  <w:num w:numId="31">
    <w:abstractNumId w:val="9"/>
  </w:num>
  <w:num w:numId="32">
    <w:abstractNumId w:val="23"/>
  </w:num>
  <w:num w:numId="33">
    <w:abstractNumId w:val="29"/>
  </w:num>
  <w:num w:numId="34">
    <w:abstractNumId w:val="18"/>
  </w:num>
  <w:num w:numId="35">
    <w:abstractNumId w:val="15"/>
  </w:num>
  <w:num w:numId="36">
    <w:abstractNumId w:val="32"/>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103"/>
    <w:rsid w:val="003174EA"/>
    <w:rsid w:val="003E07C1"/>
    <w:rsid w:val="00490C4F"/>
    <w:rsid w:val="007B4C5C"/>
    <w:rsid w:val="007C72B8"/>
    <w:rsid w:val="007D3EF4"/>
    <w:rsid w:val="008B2103"/>
    <w:rsid w:val="0090211D"/>
    <w:rsid w:val="009457B9"/>
    <w:rsid w:val="00A26B87"/>
    <w:rsid w:val="00B66E90"/>
    <w:rsid w:val="00BC5984"/>
    <w:rsid w:val="00CC7DF2"/>
    <w:rsid w:val="00D35E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2382F"/>
  <w15:docId w15:val="{038B6579-979C-45D0-B03E-262CA22AC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360" w:lineRule="auto"/>
      <w:jc w:val="both"/>
    </w:pPr>
    <w:rPr>
      <w:rFonts w:ascii="Georgia" w:hAnsi="Georgia" w:cs="Times New Roman Standard"/>
      <w:color w:val="000000" w:themeColor="text1"/>
      <w:sz w:val="20"/>
      <w:szCs w:val="20"/>
      <w:lang w:eastAsia="de-DE"/>
    </w:rPr>
  </w:style>
  <w:style w:type="paragraph" w:styleId="berschrift1">
    <w:name w:val="heading 1"/>
    <w:basedOn w:val="Standard"/>
    <w:next w:val="Standard"/>
    <w:link w:val="berschrift1Zchn"/>
    <w:uiPriority w:val="9"/>
    <w:qFormat/>
    <w:pPr>
      <w:keepNext/>
      <w:keepLines/>
      <w:numPr>
        <w:numId w:val="11"/>
      </w:numPr>
      <w:spacing w:before="240" w:after="120"/>
      <w:jc w:val="left"/>
      <w:outlineLvl w:val="0"/>
    </w:pPr>
    <w:rPr>
      <w:rFonts w:eastAsiaTheme="majorEastAsia" w:cs="Times New Roman (Überschriften"/>
      <w:color w:val="007AC3"/>
      <w:sz w:val="32"/>
      <w:szCs w:val="32"/>
    </w:rPr>
  </w:style>
  <w:style w:type="paragraph" w:styleId="berschrift2">
    <w:name w:val="heading 2"/>
    <w:basedOn w:val="Standard"/>
    <w:next w:val="Standard"/>
    <w:link w:val="berschrift2Zchn"/>
    <w:uiPriority w:val="9"/>
    <w:unhideWhenUsed/>
    <w:qFormat/>
    <w:pPr>
      <w:keepNext/>
      <w:keepLines/>
      <w:numPr>
        <w:ilvl w:val="1"/>
        <w:numId w:val="11"/>
      </w:numPr>
      <w:spacing w:before="120" w:after="120"/>
      <w:jc w:val="left"/>
      <w:outlineLvl w:val="1"/>
    </w:pPr>
    <w:rPr>
      <w:rFonts w:eastAsiaTheme="majorEastAsia" w:cs="Times New Roman (Überschriften"/>
      <w:b/>
      <w:sz w:val="24"/>
      <w:szCs w:val="26"/>
    </w:rPr>
  </w:style>
  <w:style w:type="paragraph" w:styleId="berschrift3">
    <w:name w:val="heading 3"/>
    <w:basedOn w:val="Standard"/>
    <w:next w:val="Standard"/>
    <w:link w:val="berschrift3Zchn"/>
    <w:uiPriority w:val="9"/>
    <w:unhideWhenUsed/>
    <w:qFormat/>
    <w:pPr>
      <w:keepNext/>
      <w:keepLines/>
      <w:numPr>
        <w:ilvl w:val="2"/>
        <w:numId w:val="11"/>
      </w:numPr>
      <w:spacing w:before="120"/>
      <w:jc w:val="left"/>
      <w:outlineLvl w:val="2"/>
    </w:pPr>
    <w:rPr>
      <w:rFonts w:eastAsiaTheme="majorEastAsia" w:cs="Times New Roman (Überschriften"/>
      <w:b/>
      <w:szCs w:val="24"/>
    </w:rPr>
  </w:style>
  <w:style w:type="paragraph" w:styleId="berschrift4">
    <w:name w:val="heading 4"/>
    <w:basedOn w:val="Standard"/>
    <w:next w:val="Standard"/>
    <w:link w:val="berschrift4Zchn"/>
    <w:uiPriority w:val="9"/>
    <w:unhideWhenUsed/>
    <w:pPr>
      <w:keepNext/>
      <w:keepLines/>
      <w:numPr>
        <w:ilvl w:val="3"/>
        <w:numId w:val="11"/>
      </w:numPr>
      <w:spacing w:before="120"/>
      <w:outlineLvl w:val="3"/>
    </w:pPr>
    <w:rPr>
      <w:rFonts w:eastAsiaTheme="majorEastAsia" w:cs="Times New Roman (Überschriften"/>
      <w:iCs/>
    </w:rPr>
  </w:style>
  <w:style w:type="paragraph" w:styleId="berschrift5">
    <w:name w:val="heading 5"/>
    <w:basedOn w:val="Standard"/>
    <w:next w:val="Standard"/>
    <w:link w:val="berschrift5Zchn"/>
    <w:uiPriority w:val="9"/>
    <w:unhideWhenUsed/>
    <w:pPr>
      <w:keepNext/>
      <w:keepLines/>
      <w:numPr>
        <w:ilvl w:val="4"/>
        <w:numId w:val="11"/>
      </w:numPr>
      <w:spacing w:before="120"/>
      <w:outlineLvl w:val="4"/>
    </w:pPr>
    <w:rPr>
      <w:rFonts w:eastAsiaTheme="majorEastAsia" w:cs="Times New Roman (Überschriften"/>
    </w:rPr>
  </w:style>
  <w:style w:type="paragraph" w:styleId="berschrift6">
    <w:name w:val="heading 6"/>
    <w:basedOn w:val="Standard"/>
    <w:next w:val="Standard"/>
    <w:link w:val="berschrift6Zchn"/>
    <w:uiPriority w:val="9"/>
    <w:semiHidden/>
    <w:unhideWhenUsed/>
    <w:pPr>
      <w:keepNext/>
      <w:keepLines/>
      <w:numPr>
        <w:ilvl w:val="5"/>
        <w:numId w:val="11"/>
      </w:numPr>
      <w:spacing w:before="120"/>
      <w:outlineLvl w:val="5"/>
    </w:pPr>
    <w:rPr>
      <w:rFonts w:eastAsiaTheme="majorEastAsia" w:cstheme="majorBidi"/>
    </w:rPr>
  </w:style>
  <w:style w:type="paragraph" w:styleId="berschrift7">
    <w:name w:val="heading 7"/>
    <w:basedOn w:val="Standard"/>
    <w:next w:val="Standard"/>
    <w:link w:val="berschrift7Zchn"/>
    <w:uiPriority w:val="9"/>
    <w:semiHidden/>
    <w:unhideWhenUsed/>
    <w:pPr>
      <w:keepNext/>
      <w:keepLines/>
      <w:numPr>
        <w:ilvl w:val="6"/>
        <w:numId w:val="11"/>
      </w:numPr>
      <w:spacing w:before="120"/>
      <w:outlineLvl w:val="6"/>
    </w:pPr>
    <w:rPr>
      <w:rFonts w:eastAsiaTheme="majorEastAsia" w:cstheme="majorBidi"/>
      <w:iCs/>
    </w:rPr>
  </w:style>
  <w:style w:type="paragraph" w:styleId="berschrift8">
    <w:name w:val="heading 8"/>
    <w:basedOn w:val="Standard"/>
    <w:next w:val="Standard"/>
    <w:link w:val="berschrift8Zchn"/>
    <w:uiPriority w:val="9"/>
    <w:semiHidden/>
    <w:unhideWhenUsed/>
    <w:pPr>
      <w:keepNext/>
      <w:keepLines/>
      <w:numPr>
        <w:ilvl w:val="7"/>
        <w:numId w:val="11"/>
      </w:numPr>
      <w:spacing w:before="120"/>
      <w:outlineLvl w:val="7"/>
    </w:pPr>
    <w:rPr>
      <w:rFonts w:eastAsiaTheme="majorEastAsia" w:cstheme="majorBidi"/>
      <w:szCs w:val="21"/>
    </w:rPr>
  </w:style>
  <w:style w:type="paragraph" w:styleId="berschrift9">
    <w:name w:val="heading 9"/>
    <w:basedOn w:val="Standard"/>
    <w:next w:val="Standard"/>
    <w:link w:val="berschrift9Zchn"/>
    <w:uiPriority w:val="9"/>
    <w:semiHidden/>
    <w:unhideWhenUsed/>
    <w:pPr>
      <w:keepNext/>
      <w:keepLines/>
      <w:numPr>
        <w:ilvl w:val="8"/>
        <w:numId w:val="11"/>
      </w:numPr>
      <w:spacing w:before="120"/>
      <w:outlineLvl w:val="8"/>
    </w:pPr>
    <w:rPr>
      <w:rFonts w:eastAsiaTheme="majorEastAsia" w:cs="Times New Roman (Überschriften"/>
      <w:iCs/>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styleId="Hyperlink">
    <w:name w:val="Hyperlink"/>
    <w:basedOn w:val="Absatz-Standardschriftart"/>
    <w:uiPriority w:val="99"/>
    <w:unhideWhenUsed/>
    <w:qFormat/>
    <w:rPr>
      <w:rFonts w:ascii="Georgia" w:hAnsi="Georgia"/>
      <w:caps w:val="0"/>
      <w:smallCaps w:val="0"/>
      <w:color w:val="007AC3"/>
    </w:rPr>
  </w:style>
  <w:style w:type="paragraph" w:styleId="Kopfzeile">
    <w:name w:val="header"/>
    <w:basedOn w:val="Standard"/>
    <w:link w:val="KopfzeileZchn"/>
    <w:uiPriority w:val="99"/>
    <w:unhideWhenUsed/>
    <w:rPr>
      <w:rFonts w:cs="Segoe UI"/>
      <w:sz w:val="16"/>
      <w:lang w:val="en-US"/>
    </w:rPr>
  </w:style>
  <w:style w:type="character" w:customStyle="1" w:styleId="KopfzeileZchn">
    <w:name w:val="Kopfzeile Zchn"/>
    <w:basedOn w:val="Absatz-Standardschriftart"/>
    <w:link w:val="Kopfzeile"/>
    <w:uiPriority w:val="99"/>
    <w:rPr>
      <w:rFonts w:ascii="Georgia" w:hAnsi="Georgia" w:cs="Segoe UI"/>
      <w:color w:val="000000" w:themeColor="text1"/>
      <w:sz w:val="16"/>
      <w:szCs w:val="20"/>
      <w:lang w:val="en-US" w:eastAsia="de-DE"/>
    </w:rPr>
  </w:style>
  <w:style w:type="character" w:customStyle="1" w:styleId="berschrift1Zchn">
    <w:name w:val="Überschrift 1 Zchn"/>
    <w:basedOn w:val="Absatz-Standardschriftart"/>
    <w:link w:val="berschrift1"/>
    <w:uiPriority w:val="9"/>
    <w:rPr>
      <w:rFonts w:ascii="Georgia" w:eastAsiaTheme="majorEastAsia" w:hAnsi="Georgia" w:cs="Times New Roman (Überschriften"/>
      <w:color w:val="007AC3"/>
      <w:sz w:val="32"/>
      <w:szCs w:val="32"/>
      <w:lang w:eastAsia="de-DE"/>
    </w:rPr>
  </w:style>
  <w:style w:type="table" w:styleId="Tabellenraster">
    <w:name w:val="Table Grid"/>
    <w:basedOn w:val="NormaleTabelle"/>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einLeerraum">
    <w:name w:val="No Spacing"/>
    <w:uiPriority w:val="1"/>
    <w:qFormat/>
    <w:pPr>
      <w:spacing w:line="360" w:lineRule="auto"/>
      <w:jc w:val="both"/>
    </w:pPr>
    <w:rPr>
      <w:rFonts w:ascii="Georgia" w:hAnsi="Georgia" w:cs="Times New Roman Standard"/>
      <w:color w:val="000000" w:themeColor="text1"/>
      <w:sz w:val="20"/>
      <w:szCs w:val="20"/>
      <w:lang w:eastAsia="de-DE"/>
    </w:rPr>
  </w:style>
  <w:style w:type="paragraph" w:styleId="Fuzeile">
    <w:name w:val="footer"/>
    <w:basedOn w:val="Standard"/>
    <w:link w:val="FuzeileZchn"/>
    <w:uiPriority w:val="99"/>
    <w:unhideWhenUsed/>
    <w:pPr>
      <w:tabs>
        <w:tab w:val="center" w:pos="4536"/>
        <w:tab w:val="right" w:pos="9072"/>
      </w:tabs>
    </w:pPr>
    <w:rPr>
      <w:sz w:val="16"/>
    </w:rPr>
  </w:style>
  <w:style w:type="character" w:customStyle="1" w:styleId="FuzeileZchn">
    <w:name w:val="Fußzeile Zchn"/>
    <w:basedOn w:val="Absatz-Standardschriftart"/>
    <w:link w:val="Fuzeile"/>
    <w:uiPriority w:val="99"/>
    <w:rPr>
      <w:rFonts w:ascii="Georgia" w:hAnsi="Georgia" w:cs="Times New Roman Standard"/>
      <w:color w:val="000000" w:themeColor="text1"/>
      <w:sz w:val="16"/>
      <w:szCs w:val="20"/>
      <w:lang w:eastAsia="de-DE"/>
    </w:rPr>
  </w:style>
  <w:style w:type="character" w:styleId="Seitenzahl">
    <w:name w:val="page number"/>
    <w:basedOn w:val="Absatz-Standardschriftart"/>
    <w:uiPriority w:val="99"/>
    <w:unhideWhenUsed/>
    <w:rPr>
      <w:rFonts w:ascii="Georgia" w:hAnsi="Georgia"/>
      <w:b w:val="0"/>
      <w:i w:val="0"/>
      <w:caps w:val="0"/>
      <w:smallCaps w:val="0"/>
      <w:color w:val="000000" w:themeColor="text1"/>
      <w:spacing w:val="0"/>
      <w:sz w:val="20"/>
      <w:u w:val="none"/>
    </w:rPr>
  </w:style>
  <w:style w:type="paragraph" w:styleId="Verzeichnis4">
    <w:name w:val="toc 4"/>
    <w:basedOn w:val="Standard"/>
    <w:next w:val="Standard"/>
    <w:uiPriority w:val="39"/>
    <w:semiHidden/>
    <w:unhideWhenUsed/>
    <w:pPr>
      <w:ind w:left="601"/>
    </w:pPr>
  </w:style>
  <w:style w:type="paragraph" w:styleId="Literaturverzeichnis">
    <w:name w:val="Bibliography"/>
    <w:basedOn w:val="Standard"/>
    <w:next w:val="Standard"/>
    <w:uiPriority w:val="37"/>
    <w:unhideWhenUsed/>
    <w:qFormat/>
    <w:pPr>
      <w:ind w:left="794" w:hanging="794"/>
    </w:pPr>
  </w:style>
  <w:style w:type="character" w:customStyle="1" w:styleId="berschrift2Zchn">
    <w:name w:val="Überschrift 2 Zchn"/>
    <w:basedOn w:val="Absatz-Standardschriftart"/>
    <w:link w:val="berschrift2"/>
    <w:uiPriority w:val="9"/>
    <w:rPr>
      <w:rFonts w:ascii="Georgia" w:eastAsiaTheme="majorEastAsia" w:hAnsi="Georgia" w:cs="Times New Roman (Überschriften"/>
      <w:b/>
      <w:color w:val="000000" w:themeColor="text1"/>
      <w:szCs w:val="26"/>
      <w:lang w:eastAsia="de-DE"/>
    </w:rPr>
  </w:style>
  <w:style w:type="paragraph" w:styleId="Titel">
    <w:name w:val="Title"/>
    <w:basedOn w:val="Standard"/>
    <w:next w:val="Standard"/>
    <w:link w:val="TitelZchn"/>
    <w:uiPriority w:val="10"/>
    <w:pPr>
      <w:framePr w:w="9072" w:h="1701" w:wrap="notBeside" w:vAnchor="page" w:hAnchor="margin" w:xAlign="center" w:y="5161"/>
      <w:pBdr>
        <w:top w:val="single" w:sz="4" w:space="31" w:color="007AC3"/>
        <w:left w:val="single" w:sz="4" w:space="28" w:color="007AC3"/>
        <w:bottom w:val="single" w:sz="4" w:space="26" w:color="007AC3"/>
        <w:right w:val="single" w:sz="4" w:space="28" w:color="007AC3"/>
      </w:pBdr>
      <w:shd w:val="clear" w:color="auto" w:fill="007AC3"/>
      <w:contextualSpacing/>
      <w:jc w:val="left"/>
    </w:pPr>
    <w:rPr>
      <w:rFonts w:eastAsiaTheme="majorEastAsia" w:cs="Times New Roman (Überschriften"/>
      <w:b/>
      <w:color w:val="FFFFFF" w:themeColor="background1"/>
      <w:sz w:val="44"/>
      <w:szCs w:val="56"/>
    </w:rPr>
  </w:style>
  <w:style w:type="character" w:customStyle="1" w:styleId="TitelZchn">
    <w:name w:val="Titel Zchn"/>
    <w:basedOn w:val="Absatz-Standardschriftart"/>
    <w:link w:val="Titel"/>
    <w:uiPriority w:val="10"/>
    <w:rPr>
      <w:rFonts w:ascii="Georgia" w:eastAsiaTheme="majorEastAsia" w:hAnsi="Georgia" w:cs="Times New Roman (Überschriften"/>
      <w:b/>
      <w:color w:val="FFFFFF" w:themeColor="background1"/>
      <w:sz w:val="44"/>
      <w:szCs w:val="56"/>
      <w:shd w:val="clear" w:color="auto" w:fill="007AC3"/>
      <w:lang w:eastAsia="de-DE"/>
    </w:rPr>
  </w:style>
  <w:style w:type="paragraph" w:styleId="Untertitel">
    <w:name w:val="Subtitle"/>
    <w:basedOn w:val="Standard"/>
    <w:next w:val="Standard"/>
    <w:link w:val="UntertitelZchn"/>
    <w:uiPriority w:val="11"/>
    <w:qFormat/>
    <w:pPr>
      <w:numPr>
        <w:ilvl w:val="1"/>
      </w:numPr>
      <w:jc w:val="left"/>
    </w:pPr>
    <w:rPr>
      <w:rFonts w:eastAsiaTheme="minorEastAsia" w:cs="Times New Roman (Textkörper CS)"/>
      <w:color w:val="007AC3"/>
      <w:sz w:val="32"/>
      <w:szCs w:val="22"/>
    </w:rPr>
  </w:style>
  <w:style w:type="character" w:customStyle="1" w:styleId="UntertitelZchn">
    <w:name w:val="Untertitel Zchn"/>
    <w:basedOn w:val="Absatz-Standardschriftart"/>
    <w:link w:val="Untertitel"/>
    <w:uiPriority w:val="11"/>
    <w:rPr>
      <w:rFonts w:ascii="Georgia" w:eastAsiaTheme="minorEastAsia" w:hAnsi="Georgia" w:cs="Times New Roman (Textkörper CS)"/>
      <w:color w:val="007AC3"/>
      <w:sz w:val="32"/>
      <w:szCs w:val="22"/>
      <w:lang w:eastAsia="de-DE"/>
    </w:rPr>
  </w:style>
  <w:style w:type="character" w:styleId="SchwacheHervorhebung">
    <w:name w:val="Subtle Emphasis"/>
    <w:basedOn w:val="Absatz-Standardschriftart"/>
    <w:uiPriority w:val="19"/>
    <w:qFormat/>
    <w:rPr>
      <w:rFonts w:ascii="Georgia" w:hAnsi="Georgia"/>
      <w:b w:val="0"/>
      <w:i/>
      <w:iCs/>
      <w:caps w:val="0"/>
      <w:smallCaps w:val="0"/>
      <w:color w:val="7F7F7F" w:themeColor="text1" w:themeTint="80"/>
      <w:spacing w:val="0"/>
      <w:sz w:val="20"/>
    </w:rPr>
  </w:style>
  <w:style w:type="character" w:styleId="Hervorhebung">
    <w:name w:val="Emphasis"/>
    <w:basedOn w:val="Absatz-Standardschriftart"/>
    <w:uiPriority w:val="20"/>
    <w:qFormat/>
    <w:rPr>
      <w:rFonts w:ascii="Georgia" w:hAnsi="Georgia"/>
      <w:b w:val="0"/>
      <w:i/>
      <w:iCs/>
      <w:caps w:val="0"/>
      <w:smallCaps w:val="0"/>
      <w:color w:val="000000" w:themeColor="text1"/>
      <w:spacing w:val="0"/>
      <w:sz w:val="20"/>
    </w:rPr>
  </w:style>
  <w:style w:type="character" w:styleId="IntensiveHervorhebung">
    <w:name w:val="Intense Emphasis"/>
    <w:basedOn w:val="Absatz-Standardschriftart"/>
    <w:uiPriority w:val="21"/>
    <w:qFormat/>
    <w:rPr>
      <w:rFonts w:ascii="Georgia" w:hAnsi="Georgia"/>
      <w:b/>
      <w:i/>
      <w:iCs/>
      <w:caps w:val="0"/>
      <w:smallCaps w:val="0"/>
      <w:color w:val="000000" w:themeColor="text1"/>
      <w:spacing w:val="0"/>
      <w:sz w:val="20"/>
    </w:rPr>
  </w:style>
  <w:style w:type="paragraph" w:styleId="Abbildungsverzeichnis">
    <w:name w:val="table of figures"/>
    <w:basedOn w:val="Standard"/>
    <w:next w:val="Standard"/>
    <w:uiPriority w:val="99"/>
    <w:unhideWhenUsed/>
    <w:pPr>
      <w:jc w:val="left"/>
    </w:pPr>
  </w:style>
  <w:style w:type="paragraph" w:styleId="Zitat">
    <w:name w:val="Quote"/>
    <w:basedOn w:val="Standard"/>
    <w:next w:val="Standard"/>
    <w:link w:val="ZitatZchn"/>
    <w:uiPriority w:val="29"/>
    <w:qFormat/>
    <w:pPr>
      <w:spacing w:before="240" w:after="240"/>
      <w:ind w:left="862" w:right="862"/>
    </w:pPr>
    <w:rPr>
      <w:i/>
      <w:iCs/>
      <w:color w:val="7F7F7F" w:themeColor="text1" w:themeTint="80"/>
    </w:rPr>
  </w:style>
  <w:style w:type="character" w:customStyle="1" w:styleId="ZitatZchn">
    <w:name w:val="Zitat Zchn"/>
    <w:basedOn w:val="Absatz-Standardschriftart"/>
    <w:link w:val="Zitat"/>
    <w:uiPriority w:val="29"/>
    <w:rPr>
      <w:rFonts w:ascii="Segoe UI" w:hAnsi="Segoe UI" w:cs="Times New Roman Standard"/>
      <w:i/>
      <w:iCs/>
      <w:caps w:val="0"/>
      <w:smallCaps w:val="0"/>
      <w:color w:val="7F7F7F" w:themeColor="text1" w:themeTint="80"/>
      <w:sz w:val="20"/>
      <w:szCs w:val="20"/>
      <w:lang w:eastAsia="de-DE"/>
    </w:rPr>
  </w:style>
  <w:style w:type="paragraph" w:styleId="IntensivesZitat">
    <w:name w:val="Intense Quote"/>
    <w:basedOn w:val="Standard"/>
    <w:next w:val="Standard"/>
    <w:link w:val="IntensivesZitatZchn"/>
    <w:uiPriority w:val="30"/>
    <w:pPr>
      <w:spacing w:before="360" w:after="360"/>
      <w:ind w:left="862" w:right="862"/>
    </w:pPr>
    <w:rPr>
      <w:i/>
      <w:iCs/>
      <w:sz w:val="24"/>
    </w:rPr>
  </w:style>
  <w:style w:type="character" w:customStyle="1" w:styleId="IntensivesZitatZchn">
    <w:name w:val="Intensives Zitat Zchn"/>
    <w:basedOn w:val="Absatz-Standardschriftart"/>
    <w:link w:val="IntensivesZitat"/>
    <w:uiPriority w:val="30"/>
    <w:rPr>
      <w:rFonts w:ascii="Segoe UI" w:hAnsi="Segoe UI" w:cs="Times New Roman Standard"/>
      <w:i/>
      <w:iCs/>
      <w:caps w:val="0"/>
      <w:smallCaps w:val="0"/>
      <w:color w:val="000000" w:themeColor="text1"/>
      <w:szCs w:val="20"/>
      <w:lang w:eastAsia="de-DE"/>
    </w:rPr>
  </w:style>
  <w:style w:type="character" w:styleId="SchwacherVerweis">
    <w:name w:val="Subtle Reference"/>
    <w:basedOn w:val="Absatz-Standardschriftart"/>
    <w:uiPriority w:val="31"/>
    <w:qFormat/>
    <w:rPr>
      <w:rFonts w:ascii="Georgia" w:hAnsi="Georgia"/>
      <w:b w:val="0"/>
      <w:i w:val="0"/>
      <w:caps/>
      <w:smallCaps w:val="0"/>
      <w:color w:val="000000" w:themeColor="text1"/>
      <w:spacing w:val="0"/>
      <w:sz w:val="20"/>
      <w:u w:val="none"/>
    </w:rPr>
  </w:style>
  <w:style w:type="character" w:styleId="IntensiverVerweis">
    <w:name w:val="Intense Reference"/>
    <w:basedOn w:val="Absatz-Standardschriftart"/>
    <w:uiPriority w:val="32"/>
    <w:qFormat/>
    <w:rPr>
      <w:rFonts w:ascii="Georgia" w:hAnsi="Georgia"/>
      <w:b/>
      <w:bCs/>
      <w:i w:val="0"/>
      <w:caps/>
      <w:smallCaps w:val="0"/>
      <w:color w:val="000000" w:themeColor="text1"/>
      <w:spacing w:val="0"/>
      <w:sz w:val="20"/>
      <w:u w:val="none"/>
    </w:rPr>
  </w:style>
  <w:style w:type="character" w:styleId="Buchtitel">
    <w:name w:val="Book Title"/>
    <w:basedOn w:val="Absatz-Standardschriftart"/>
    <w:uiPriority w:val="33"/>
    <w:rPr>
      <w:rFonts w:ascii="Georgia" w:hAnsi="Georgia"/>
      <w:b/>
      <w:bCs/>
      <w:i/>
      <w:iCs/>
      <w:caps w:val="0"/>
      <w:smallCaps w:val="0"/>
      <w:color w:val="000000" w:themeColor="text1"/>
      <w:spacing w:val="0"/>
      <w:sz w:val="20"/>
    </w:rPr>
  </w:style>
  <w:style w:type="paragraph" w:styleId="Listenabsatz">
    <w:name w:val="List Paragraph"/>
    <w:basedOn w:val="Standard"/>
    <w:uiPriority w:val="34"/>
    <w:qFormat/>
    <w:pPr>
      <w:ind w:left="720"/>
      <w:contextualSpacing/>
    </w:pPr>
  </w:style>
  <w:style w:type="character" w:customStyle="1" w:styleId="berschrift3Zchn">
    <w:name w:val="Überschrift 3 Zchn"/>
    <w:basedOn w:val="Absatz-Standardschriftart"/>
    <w:link w:val="berschrift3"/>
    <w:uiPriority w:val="9"/>
    <w:rPr>
      <w:rFonts w:ascii="Georgia" w:eastAsiaTheme="majorEastAsia" w:hAnsi="Georgia" w:cs="Times New Roman (Überschriften"/>
      <w:b/>
      <w:color w:val="000000" w:themeColor="text1"/>
      <w:sz w:val="20"/>
      <w:lang w:eastAsia="de-DE"/>
    </w:rPr>
  </w:style>
  <w:style w:type="character" w:customStyle="1" w:styleId="berschrift4Zchn">
    <w:name w:val="Überschrift 4 Zchn"/>
    <w:basedOn w:val="Absatz-Standardschriftart"/>
    <w:link w:val="berschrift4"/>
    <w:uiPriority w:val="9"/>
    <w:rPr>
      <w:rFonts w:ascii="Georgia" w:eastAsiaTheme="majorEastAsia" w:hAnsi="Georgia" w:cs="Times New Roman (Überschriften"/>
      <w:iCs/>
      <w:color w:val="000000" w:themeColor="text1"/>
      <w:sz w:val="20"/>
      <w:szCs w:val="20"/>
      <w:lang w:eastAsia="de-DE"/>
    </w:rPr>
  </w:style>
  <w:style w:type="character" w:customStyle="1" w:styleId="berschrift5Zchn">
    <w:name w:val="Überschrift 5 Zchn"/>
    <w:basedOn w:val="Absatz-Standardschriftart"/>
    <w:link w:val="berschrift5"/>
    <w:uiPriority w:val="9"/>
    <w:rPr>
      <w:rFonts w:ascii="Georgia" w:eastAsiaTheme="majorEastAsia" w:hAnsi="Georgia" w:cs="Times New Roman (Überschriften"/>
      <w:color w:val="000000" w:themeColor="text1"/>
      <w:sz w:val="20"/>
      <w:szCs w:val="20"/>
      <w:lang w:eastAsia="de-DE"/>
    </w:rPr>
  </w:style>
  <w:style w:type="character" w:customStyle="1" w:styleId="berschrift6Zchn">
    <w:name w:val="Überschrift 6 Zchn"/>
    <w:basedOn w:val="Absatz-Standardschriftart"/>
    <w:link w:val="berschrift6"/>
    <w:uiPriority w:val="9"/>
    <w:semiHidden/>
    <w:rPr>
      <w:rFonts w:ascii="Georgia" w:eastAsiaTheme="majorEastAsia" w:hAnsi="Georgia" w:cstheme="majorBidi"/>
      <w:color w:val="000000" w:themeColor="text1"/>
      <w:sz w:val="20"/>
      <w:szCs w:val="20"/>
      <w:lang w:eastAsia="de-DE"/>
    </w:rPr>
  </w:style>
  <w:style w:type="character" w:customStyle="1" w:styleId="berschrift7Zchn">
    <w:name w:val="Überschrift 7 Zchn"/>
    <w:basedOn w:val="Absatz-Standardschriftart"/>
    <w:link w:val="berschrift7"/>
    <w:uiPriority w:val="9"/>
    <w:semiHidden/>
    <w:rPr>
      <w:rFonts w:ascii="Georgia" w:eastAsiaTheme="majorEastAsia" w:hAnsi="Georgia" w:cstheme="majorBidi"/>
      <w:iCs/>
      <w:color w:val="000000" w:themeColor="text1"/>
      <w:sz w:val="20"/>
      <w:szCs w:val="20"/>
      <w:lang w:eastAsia="de-DE"/>
    </w:rPr>
  </w:style>
  <w:style w:type="character" w:customStyle="1" w:styleId="berschrift8Zchn">
    <w:name w:val="Überschrift 8 Zchn"/>
    <w:basedOn w:val="Absatz-Standardschriftart"/>
    <w:link w:val="berschrift8"/>
    <w:uiPriority w:val="9"/>
    <w:semiHidden/>
    <w:rPr>
      <w:rFonts w:ascii="Georgia" w:eastAsiaTheme="majorEastAsia" w:hAnsi="Georgia" w:cstheme="majorBidi"/>
      <w:color w:val="000000" w:themeColor="text1"/>
      <w:sz w:val="20"/>
      <w:szCs w:val="21"/>
      <w:lang w:eastAsia="de-DE"/>
    </w:rPr>
  </w:style>
  <w:style w:type="character" w:customStyle="1" w:styleId="berschrift9Zchn">
    <w:name w:val="Überschrift 9 Zchn"/>
    <w:basedOn w:val="Absatz-Standardschriftart"/>
    <w:link w:val="berschrift9"/>
    <w:uiPriority w:val="9"/>
    <w:semiHidden/>
    <w:rPr>
      <w:rFonts w:ascii="Georgia" w:eastAsiaTheme="majorEastAsia" w:hAnsi="Georgia" w:cs="Times New Roman (Überschriften"/>
      <w:iCs/>
      <w:color w:val="000000" w:themeColor="text1"/>
      <w:sz w:val="20"/>
      <w:szCs w:val="21"/>
      <w:lang w:eastAsia="de-DE"/>
    </w:rPr>
  </w:style>
  <w:style w:type="paragraph" w:styleId="Beschriftung">
    <w:name w:val="caption"/>
    <w:basedOn w:val="Standard"/>
    <w:next w:val="Standard"/>
    <w:uiPriority w:val="35"/>
    <w:unhideWhenUsed/>
    <w:qFormat/>
    <w:pPr>
      <w:spacing w:before="120"/>
    </w:pPr>
    <w:rPr>
      <w:i/>
      <w:iCs/>
      <w:sz w:val="16"/>
      <w:szCs w:val="18"/>
    </w:rPr>
  </w:style>
  <w:style w:type="paragraph" w:styleId="Anrede">
    <w:name w:val="Salutation"/>
    <w:basedOn w:val="Standard"/>
    <w:next w:val="Standard"/>
    <w:link w:val="AnredeZchn"/>
    <w:uiPriority w:val="99"/>
    <w:semiHidden/>
    <w:unhideWhenUsed/>
  </w:style>
  <w:style w:type="paragraph" w:styleId="Inhaltsverzeichnisberschrift">
    <w:name w:val="TOC Heading"/>
    <w:basedOn w:val="berschrift1"/>
    <w:next w:val="Standard"/>
    <w:uiPriority w:val="39"/>
    <w:unhideWhenUsed/>
    <w:pPr>
      <w:numPr>
        <w:numId w:val="0"/>
      </w:numPr>
      <w:outlineLvl w:val="9"/>
    </w:pPr>
  </w:style>
  <w:style w:type="paragraph" w:styleId="Verzeichnis1">
    <w:name w:val="toc 1"/>
    <w:basedOn w:val="Standard"/>
    <w:next w:val="Standard"/>
    <w:uiPriority w:val="39"/>
    <w:unhideWhenUsed/>
    <w:pPr>
      <w:tabs>
        <w:tab w:val="left" w:pos="397"/>
        <w:tab w:val="right" w:leader="dot" w:pos="9072"/>
      </w:tabs>
      <w:spacing w:after="60"/>
      <w:ind w:left="397" w:hanging="397"/>
      <w:jc w:val="left"/>
    </w:pPr>
  </w:style>
  <w:style w:type="character" w:customStyle="1" w:styleId="AnredeZchn">
    <w:name w:val="Anrede Zchn"/>
    <w:basedOn w:val="Absatz-Standardschriftart"/>
    <w:link w:val="Anrede"/>
    <w:uiPriority w:val="99"/>
    <w:semiHidden/>
    <w:rPr>
      <w:rFonts w:ascii="Segoe UI" w:hAnsi="Segoe UI" w:cs="Times New Roman Standard"/>
      <w:caps w:val="0"/>
      <w:smallCaps w:val="0"/>
      <w:color w:val="000000" w:themeColor="text1"/>
      <w:sz w:val="20"/>
      <w:szCs w:val="20"/>
      <w:lang w:eastAsia="de-DE"/>
    </w:rPr>
  </w:style>
  <w:style w:type="paragraph" w:styleId="Verzeichnis2">
    <w:name w:val="toc 2"/>
    <w:basedOn w:val="Standard"/>
    <w:next w:val="Standard"/>
    <w:uiPriority w:val="39"/>
    <w:unhideWhenUsed/>
    <w:pPr>
      <w:tabs>
        <w:tab w:val="left" w:pos="794"/>
        <w:tab w:val="right" w:leader="dot" w:pos="9072"/>
      </w:tabs>
      <w:spacing w:after="60"/>
      <w:ind w:left="794" w:hanging="397"/>
      <w:jc w:val="left"/>
    </w:pPr>
  </w:style>
  <w:style w:type="paragraph" w:styleId="Verzeichnis3">
    <w:name w:val="toc 3"/>
    <w:basedOn w:val="Standard"/>
    <w:next w:val="Standard"/>
    <w:uiPriority w:val="39"/>
    <w:unhideWhenUsed/>
    <w:pPr>
      <w:tabs>
        <w:tab w:val="left" w:pos="1191"/>
        <w:tab w:val="right" w:leader="dot" w:pos="9072"/>
      </w:tabs>
      <w:spacing w:after="60"/>
      <w:ind w:left="1191" w:hanging="397"/>
      <w:jc w:val="left"/>
    </w:pPr>
  </w:style>
  <w:style w:type="character" w:styleId="BesuchterLink">
    <w:name w:val="FollowedHyperlink"/>
    <w:basedOn w:val="Absatz-Standardschriftart"/>
    <w:uiPriority w:val="99"/>
    <w:unhideWhenUsed/>
    <w:rPr>
      <w:rFonts w:ascii="Georgia" w:hAnsi="Georgia"/>
      <w:caps w:val="0"/>
      <w:smallCaps w:val="0"/>
      <w:color w:val="007AC3"/>
      <w:u w:val="none"/>
    </w:rPr>
  </w:style>
  <w:style w:type="paragraph" w:styleId="Verzeichnis5">
    <w:name w:val="toc 5"/>
    <w:basedOn w:val="Standard"/>
    <w:next w:val="Standard"/>
    <w:uiPriority w:val="39"/>
    <w:semiHidden/>
    <w:unhideWhenUsed/>
    <w:pPr>
      <w:ind w:left="799"/>
    </w:pPr>
  </w:style>
  <w:style w:type="paragraph" w:styleId="Verzeichnis6">
    <w:name w:val="toc 6"/>
    <w:basedOn w:val="Standard"/>
    <w:next w:val="Standard"/>
    <w:uiPriority w:val="39"/>
    <w:semiHidden/>
    <w:unhideWhenUsed/>
    <w:pPr>
      <w:ind w:left="998"/>
    </w:pPr>
  </w:style>
  <w:style w:type="paragraph" w:styleId="Verzeichnis7">
    <w:name w:val="toc 7"/>
    <w:basedOn w:val="Standard"/>
    <w:next w:val="Standard"/>
    <w:uiPriority w:val="39"/>
    <w:semiHidden/>
    <w:unhideWhenUsed/>
    <w:pPr>
      <w:ind w:left="1202"/>
    </w:pPr>
  </w:style>
  <w:style w:type="paragraph" w:styleId="Verzeichnis8">
    <w:name w:val="toc 8"/>
    <w:basedOn w:val="Standard"/>
    <w:next w:val="Standard"/>
    <w:uiPriority w:val="39"/>
    <w:semiHidden/>
    <w:unhideWhenUsed/>
    <w:pPr>
      <w:ind w:left="1400"/>
    </w:pPr>
  </w:style>
  <w:style w:type="paragraph" w:styleId="Verzeichnis9">
    <w:name w:val="toc 9"/>
    <w:basedOn w:val="Standard"/>
    <w:next w:val="Standard"/>
    <w:uiPriority w:val="39"/>
    <w:semiHidden/>
    <w:unhideWhenUsed/>
    <w:pPr>
      <w:ind w:left="1599"/>
    </w:p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rFonts w:ascii="Segoe UI" w:hAnsi="Segoe UI" w:cs="Times New Roman Standard"/>
      <w:caps w:val="0"/>
      <w:smallCaps w:val="0"/>
      <w:color w:val="000000" w:themeColor="text1"/>
      <w:sz w:val="20"/>
      <w:szCs w:val="20"/>
      <w:lang w:eastAsia="de-DE"/>
    </w:rPr>
  </w:style>
  <w:style w:type="paragraph" w:styleId="Dokumentstruktur">
    <w:name w:val="Document Map"/>
    <w:basedOn w:val="Standard"/>
    <w:link w:val="DokumentstrukturZchn"/>
    <w:uiPriority w:val="99"/>
    <w:semiHidden/>
    <w:unhideWhenUsed/>
    <w:rPr>
      <w:rFonts w:ascii="Arial" w:hAnsi="Arial"/>
      <w:sz w:val="24"/>
      <w:szCs w:val="26"/>
    </w:rPr>
  </w:style>
  <w:style w:type="paragraph" w:styleId="Blocktext">
    <w:name w:val="Block Text"/>
    <w:basedOn w:val="Standard"/>
    <w:uiPriority w:val="99"/>
    <w:unhideWhenUsed/>
    <w:qFormat/>
    <w:pPr>
      <w:pBdr>
        <w:top w:val="single" w:sz="2" w:space="10" w:color="000000" w:themeColor="text1"/>
        <w:left w:val="single" w:sz="2" w:space="10" w:color="000000" w:themeColor="text1"/>
        <w:bottom w:val="single" w:sz="2" w:space="10" w:color="000000" w:themeColor="text1"/>
        <w:right w:val="single" w:sz="2" w:space="10" w:color="000000" w:themeColor="text1"/>
      </w:pBdr>
      <w:ind w:left="1151" w:right="1151"/>
    </w:pPr>
    <w:rPr>
      <w:rFonts w:eastAsiaTheme="minorEastAsia" w:cs="Times New Roman (Textkörper CS)"/>
      <w:i/>
      <w:iCs/>
    </w:rPr>
  </w:style>
  <w:style w:type="character" w:customStyle="1" w:styleId="DokumentstrukturZchn">
    <w:name w:val="Dokumentstruktur Zchn"/>
    <w:basedOn w:val="Absatz-Standardschriftart"/>
    <w:link w:val="Dokumentstruktur"/>
    <w:uiPriority w:val="99"/>
    <w:semiHidden/>
    <w:rPr>
      <w:rFonts w:ascii="Arial" w:hAnsi="Arial" w:cs="Times New Roman Standard"/>
      <w:caps w:val="0"/>
      <w:smallCaps w:val="0"/>
      <w:color w:val="000000" w:themeColor="text1"/>
      <w:szCs w:val="26"/>
      <w:lang w:eastAsia="de-DE"/>
    </w:rPr>
  </w:style>
  <w:style w:type="paragraph" w:styleId="E-Mail-Signatur">
    <w:name w:val="E-mail Signature"/>
    <w:basedOn w:val="Standard"/>
    <w:link w:val="E-Mail-SignaturZchn"/>
    <w:uiPriority w:val="99"/>
    <w:semiHidden/>
    <w:unhideWhenUsed/>
  </w:style>
  <w:style w:type="paragraph" w:styleId="berarbeitung">
    <w:name w:val="Revision"/>
    <w:hidden/>
    <w:uiPriority w:val="99"/>
    <w:semiHidden/>
    <w:rPr>
      <w:rFonts w:ascii="Segoe UI" w:hAnsi="Segoe UI" w:cs="Times New Roman Standard"/>
      <w:sz w:val="20"/>
      <w:szCs w:val="20"/>
      <w:lang w:eastAsia="de-DE"/>
    </w:rPr>
  </w:style>
  <w:style w:type="paragraph" w:styleId="Aufzhlungszeichen">
    <w:name w:val="List Bullet"/>
    <w:basedOn w:val="Standard"/>
    <w:uiPriority w:val="99"/>
    <w:unhideWhenUsed/>
    <w:qFormat/>
    <w:pPr>
      <w:numPr>
        <w:numId w:val="10"/>
      </w:numPr>
      <w:contextualSpacing/>
    </w:pPr>
  </w:style>
  <w:style w:type="paragraph" w:styleId="Aufzhlungszeichen3">
    <w:name w:val="List Bullet 3"/>
    <w:basedOn w:val="Standard"/>
    <w:uiPriority w:val="99"/>
    <w:unhideWhenUsed/>
    <w:pPr>
      <w:numPr>
        <w:numId w:val="8"/>
      </w:numPr>
      <w:contextualSpacing/>
    </w:pPr>
  </w:style>
  <w:style w:type="paragraph" w:styleId="Aufzhlungszeichen2">
    <w:name w:val="List Bullet 2"/>
    <w:basedOn w:val="Standard"/>
    <w:uiPriority w:val="99"/>
    <w:unhideWhenUsed/>
    <w:pPr>
      <w:numPr>
        <w:numId w:val="9"/>
      </w:numPr>
      <w:contextualSpacing/>
    </w:pPr>
  </w:style>
  <w:style w:type="paragraph" w:styleId="Aufzhlungszeichen4">
    <w:name w:val="List Bullet 4"/>
    <w:basedOn w:val="Standard"/>
    <w:uiPriority w:val="99"/>
    <w:semiHidden/>
    <w:unhideWhenUsed/>
    <w:pPr>
      <w:numPr>
        <w:numId w:val="7"/>
      </w:numPr>
      <w:contextualSpacing/>
    </w:pPr>
  </w:style>
  <w:style w:type="paragraph" w:styleId="Aufzhlungszeichen5">
    <w:name w:val="List Bullet 5"/>
    <w:basedOn w:val="Standard"/>
    <w:uiPriority w:val="99"/>
    <w:semiHidden/>
    <w:unhideWhenUsed/>
    <w:pPr>
      <w:numPr>
        <w:numId w:val="6"/>
      </w:numPr>
      <w:contextualSpacing/>
    </w:pPr>
  </w:style>
  <w:style w:type="character" w:customStyle="1" w:styleId="E-Mail-SignaturZchn">
    <w:name w:val="E-Mail-Signatur Zchn"/>
    <w:basedOn w:val="Absatz-Standardschriftart"/>
    <w:link w:val="E-Mail-Signatur"/>
    <w:uiPriority w:val="99"/>
    <w:semiHidden/>
    <w:rPr>
      <w:rFonts w:ascii="Segoe UI" w:hAnsi="Segoe UI" w:cs="Times New Roman Standard"/>
      <w:caps w:val="0"/>
      <w:smallCaps w:val="0"/>
      <w:color w:val="000000" w:themeColor="text1"/>
      <w:sz w:val="20"/>
      <w:szCs w:val="20"/>
      <w:lang w:eastAsia="de-DE"/>
    </w:rPr>
  </w:style>
  <w:style w:type="character" w:customStyle="1" w:styleId="Mention">
    <w:name w:val="Mention"/>
    <w:basedOn w:val="Absatz-Standardschriftart"/>
    <w:uiPriority w:val="99"/>
    <w:unhideWhenUsed/>
    <w:rPr>
      <w:rFonts w:ascii="Georgia" w:hAnsi="Georgia"/>
      <w:caps w:val="0"/>
      <w:smallCaps w:val="0"/>
      <w:color w:val="007AC3"/>
      <w:shd w:val="clear" w:color="auto" w:fill="auto"/>
    </w:rPr>
  </w:style>
  <w:style w:type="paragraph" w:styleId="Gruformel">
    <w:name w:val="Closing"/>
    <w:basedOn w:val="Standard"/>
    <w:link w:val="GruformelZchn"/>
    <w:uiPriority w:val="99"/>
    <w:semiHidden/>
    <w:unhideWhenUsed/>
    <w:pPr>
      <w:ind w:left="4252"/>
    </w:pPr>
  </w:style>
  <w:style w:type="character" w:customStyle="1" w:styleId="GruformelZchn">
    <w:name w:val="Grußformel Zchn"/>
    <w:basedOn w:val="Absatz-Standardschriftart"/>
    <w:link w:val="Gruformel"/>
    <w:uiPriority w:val="99"/>
    <w:semiHidden/>
    <w:rPr>
      <w:rFonts w:ascii="Segoe UI" w:hAnsi="Segoe UI" w:cs="Times New Roman Standard"/>
      <w:caps w:val="0"/>
      <w:smallCaps w:val="0"/>
      <w:color w:val="000000" w:themeColor="text1"/>
      <w:sz w:val="20"/>
      <w:szCs w:val="20"/>
      <w:lang w:eastAsia="de-DE"/>
    </w:rPr>
  </w:style>
  <w:style w:type="paragraph" w:styleId="Endnotentext">
    <w:name w:val="endnote text"/>
    <w:basedOn w:val="Standard"/>
    <w:link w:val="EndnotentextZchn"/>
    <w:uiPriority w:val="99"/>
    <w:unhideWhenUsed/>
    <w:pPr>
      <w:tabs>
        <w:tab w:val="left" w:pos="227"/>
      </w:tabs>
      <w:ind w:left="227" w:hanging="227"/>
    </w:pPr>
    <w:rPr>
      <w:sz w:val="16"/>
    </w:rPr>
  </w:style>
  <w:style w:type="character" w:customStyle="1" w:styleId="EndnotentextZchn">
    <w:name w:val="Endnotentext Zchn"/>
    <w:basedOn w:val="Absatz-Standardschriftart"/>
    <w:link w:val="Endnotentext"/>
    <w:uiPriority w:val="99"/>
    <w:rPr>
      <w:rFonts w:ascii="Georgia" w:hAnsi="Georgia" w:cs="Times New Roman Standard"/>
      <w:color w:val="000000" w:themeColor="text1"/>
      <w:sz w:val="16"/>
      <w:szCs w:val="20"/>
      <w:lang w:eastAsia="de-DE"/>
    </w:rPr>
  </w:style>
  <w:style w:type="character" w:customStyle="1" w:styleId="Hashtag">
    <w:name w:val="Hashtag"/>
    <w:basedOn w:val="Absatz-Standardschriftart"/>
    <w:uiPriority w:val="99"/>
    <w:unhideWhenUsed/>
    <w:rPr>
      <w:rFonts w:ascii="Georgia" w:hAnsi="Georgia"/>
      <w:caps w:val="0"/>
      <w:smallCaps w:val="0"/>
      <w:color w:val="000000" w:themeColor="text1"/>
      <w:shd w:val="clear" w:color="auto" w:fill="auto"/>
    </w:rPr>
  </w:style>
  <w:style w:type="paragraph" w:styleId="Fu-Endnotenberschrift">
    <w:name w:val="Note Heading"/>
    <w:basedOn w:val="Standard"/>
    <w:next w:val="Standard"/>
    <w:link w:val="Fu-EndnotenberschriftZchn"/>
    <w:uiPriority w:val="99"/>
    <w:semiHidden/>
    <w:unhideWhenUsed/>
    <w:rPr>
      <w:sz w:val="16"/>
    </w:rPr>
  </w:style>
  <w:style w:type="character" w:customStyle="1" w:styleId="Fu-EndnotenberschriftZchn">
    <w:name w:val="Fuß/-Endnotenüberschrift Zchn"/>
    <w:basedOn w:val="Absatz-Standardschriftart"/>
    <w:link w:val="Fu-Endnotenberschrift"/>
    <w:uiPriority w:val="99"/>
    <w:semiHidden/>
    <w:rPr>
      <w:rFonts w:ascii="Georgia" w:hAnsi="Georgia" w:cs="Times New Roman Standard"/>
      <w:color w:val="000000" w:themeColor="text1"/>
      <w:sz w:val="16"/>
      <w:szCs w:val="20"/>
      <w:lang w:eastAsia="de-DE"/>
    </w:rPr>
  </w:style>
  <w:style w:type="paragraph" w:styleId="Funotentext">
    <w:name w:val="footnote text"/>
    <w:basedOn w:val="Standard"/>
    <w:link w:val="FunotentextZchn"/>
    <w:uiPriority w:val="99"/>
    <w:unhideWhenUsed/>
    <w:pPr>
      <w:tabs>
        <w:tab w:val="left" w:pos="227"/>
      </w:tabs>
      <w:ind w:left="227" w:hanging="227"/>
    </w:pPr>
    <w:rPr>
      <w:sz w:val="16"/>
    </w:rPr>
  </w:style>
  <w:style w:type="character" w:customStyle="1" w:styleId="FunotentextZchn">
    <w:name w:val="Fußnotentext Zchn"/>
    <w:basedOn w:val="Absatz-Standardschriftart"/>
    <w:link w:val="Funotentext"/>
    <w:uiPriority w:val="99"/>
    <w:rPr>
      <w:rFonts w:ascii="Georgia" w:hAnsi="Georgia" w:cs="Times New Roman Standard"/>
      <w:color w:val="000000" w:themeColor="text1"/>
      <w:sz w:val="16"/>
      <w:szCs w:val="20"/>
      <w:lang w:eastAsia="de-DE"/>
    </w:rPr>
  </w:style>
  <w:style w:type="character" w:customStyle="1" w:styleId="SmartHyperlink">
    <w:name w:val="Smart Hyperlink"/>
    <w:basedOn w:val="Absatz-Standardschriftart"/>
    <w:uiPriority w:val="99"/>
    <w:semiHidden/>
    <w:unhideWhenUsed/>
    <w:rPr>
      <w:rFonts w:ascii="Georgia" w:hAnsi="Georgia"/>
      <w:caps w:val="0"/>
      <w:smallCaps w:val="0"/>
      <w:u w:val="single"/>
    </w:rPr>
  </w:style>
  <w:style w:type="character" w:styleId="Funotenzeichen">
    <w:name w:val="footnote reference"/>
    <w:basedOn w:val="Absatz-Standardschriftart"/>
    <w:uiPriority w:val="99"/>
    <w:unhideWhenUsed/>
    <w:rPr>
      <w:rFonts w:ascii="Georgia" w:hAnsi="Georgia"/>
      <w:caps w:val="0"/>
      <w:smallCaps w:val="0"/>
      <w:vertAlign w:val="superscript"/>
    </w:rPr>
  </w:style>
  <w:style w:type="paragraph" w:styleId="Index1">
    <w:name w:val="index 1"/>
    <w:basedOn w:val="Standard"/>
    <w:next w:val="Standard"/>
    <w:uiPriority w:val="99"/>
    <w:unhideWhenUsed/>
    <w:pPr>
      <w:ind w:left="200" w:hanging="200"/>
    </w:pPr>
  </w:style>
  <w:style w:type="paragraph" w:styleId="Indexberschrift">
    <w:name w:val="index heading"/>
    <w:basedOn w:val="Standard"/>
    <w:next w:val="Index1"/>
    <w:uiPriority w:val="99"/>
    <w:unhideWhenUsed/>
    <w:pPr>
      <w:spacing w:before="240" w:after="120"/>
      <w:jc w:val="left"/>
    </w:pPr>
    <w:rPr>
      <w:rFonts w:eastAsiaTheme="majorEastAsia" w:cs="Times New Roman (Überschriften"/>
      <w:bCs/>
      <w:color w:val="007AC3"/>
      <w:sz w:val="32"/>
    </w:rPr>
  </w:style>
  <w:style w:type="character" w:styleId="Endnotenzeichen">
    <w:name w:val="endnote reference"/>
    <w:basedOn w:val="Absatz-Standardschriftart"/>
    <w:uiPriority w:val="99"/>
    <w:unhideWhenUsed/>
    <w:rPr>
      <w:rFonts w:ascii="Georgia" w:hAnsi="Georgia"/>
      <w:caps w:val="0"/>
      <w:smallCaps w:val="0"/>
      <w:vertAlign w:val="superscript"/>
    </w:rPr>
  </w:style>
  <w:style w:type="paragraph" w:styleId="Nachrichtenkopf">
    <w:name w:val="Message Header"/>
    <w:basedOn w:val="Standard"/>
    <w:link w:val="NachrichtenkopfZchn"/>
    <w:uiPriority w:val="99"/>
    <w:semiHidden/>
    <w:unhideWhenUsed/>
    <w:pPr>
      <w:shd w:val="pct10" w:color="000000" w:themeColor="text1" w:fill="auto"/>
      <w:ind w:left="1134" w:hanging="1134"/>
    </w:pPr>
    <w:rPr>
      <w:rFonts w:eastAsiaTheme="majorEastAsia" w:cs="Times New Roman (Überschriften"/>
      <w:szCs w:val="24"/>
    </w:rPr>
  </w:style>
  <w:style w:type="character" w:customStyle="1" w:styleId="NachrichtenkopfZchn">
    <w:name w:val="Nachrichtenkopf Zchn"/>
    <w:basedOn w:val="Absatz-Standardschriftart"/>
    <w:link w:val="Nachrichtenkopf"/>
    <w:uiPriority w:val="99"/>
    <w:semiHidden/>
    <w:rPr>
      <w:rFonts w:ascii="Segoe UI" w:eastAsiaTheme="majorEastAsia" w:hAnsi="Segoe UI" w:cs="Times New Roman (Überschriften"/>
      <w:caps w:val="0"/>
      <w:smallCaps w:val="0"/>
      <w:color w:val="000000" w:themeColor="text1"/>
      <w:sz w:val="20"/>
      <w:shd w:val="pct10" w:color="000000" w:themeColor="text1" w:fill="auto"/>
      <w:lang w:eastAsia="de-DE"/>
    </w:rPr>
  </w:style>
  <w:style w:type="character" w:customStyle="1" w:styleId="UnresolvedMention">
    <w:name w:val="Unresolved Mention"/>
    <w:basedOn w:val="Absatz-Standardschriftart"/>
    <w:uiPriority w:val="99"/>
    <w:semiHidden/>
    <w:unhideWhenUsed/>
    <w:rPr>
      <w:rFonts w:ascii="Georgia" w:hAnsi="Georgia"/>
      <w:caps w:val="0"/>
      <w:smallCaps w:val="0"/>
      <w:color w:val="7F7F7F" w:themeColor="text1" w:themeTint="80"/>
      <w:shd w:val="clear" w:color="auto" w:fill="auto"/>
    </w:rPr>
  </w:style>
  <w:style w:type="paragraph" w:styleId="RGV-berschrift">
    <w:name w:val="toa heading"/>
    <w:basedOn w:val="Standard"/>
    <w:next w:val="Standard"/>
    <w:uiPriority w:val="99"/>
    <w:unhideWhenUsed/>
    <w:pPr>
      <w:spacing w:before="240" w:after="120"/>
      <w:jc w:val="left"/>
    </w:pPr>
    <w:rPr>
      <w:rFonts w:eastAsiaTheme="majorEastAsia" w:cstheme="majorBidi"/>
      <w:bCs/>
      <w:color w:val="007AC3"/>
      <w:sz w:val="32"/>
      <w:szCs w:val="24"/>
    </w:rPr>
  </w:style>
  <w:style w:type="paragraph" w:styleId="Umschlagabsenderadresse">
    <w:name w:val="envelope return"/>
    <w:basedOn w:val="Standard"/>
    <w:uiPriority w:val="99"/>
    <w:semiHidden/>
    <w:unhideWhenUsed/>
    <w:rPr>
      <w:rFonts w:eastAsiaTheme="majorEastAsia" w:cs="Times New Roman (Überschriften"/>
      <w:sz w:val="15"/>
    </w:rPr>
  </w:style>
  <w:style w:type="paragraph" w:styleId="Umschlagadresse">
    <w:name w:val="envelope address"/>
    <w:basedOn w:val="Standard"/>
    <w:uiPriority w:val="99"/>
    <w:semiHidden/>
    <w:unhideWhenUsed/>
    <w:pPr>
      <w:framePr w:w="4320" w:h="2160" w:hRule="exact" w:hSpace="141" w:wrap="auto" w:hAnchor="page" w:xAlign="center" w:yAlign="bottom"/>
      <w:ind w:left="1"/>
    </w:pPr>
    <w:rPr>
      <w:rFonts w:eastAsiaTheme="majorEastAsia" w:cs="Times New Roman (Überschriften"/>
      <w:szCs w:val="24"/>
    </w:rPr>
  </w:style>
  <w:style w:type="paragraph" w:styleId="Unterschrift">
    <w:name w:val="Signature"/>
    <w:basedOn w:val="Standard"/>
    <w:link w:val="UnterschriftZchn"/>
    <w:uiPriority w:val="99"/>
    <w:semiHidden/>
    <w:unhideWhenUsed/>
    <w:pPr>
      <w:ind w:left="4252"/>
    </w:pPr>
  </w:style>
  <w:style w:type="character" w:customStyle="1" w:styleId="UnterschriftZchn">
    <w:name w:val="Unterschrift Zchn"/>
    <w:basedOn w:val="Absatz-Standardschriftart"/>
    <w:link w:val="Unterschrift"/>
    <w:uiPriority w:val="99"/>
    <w:semiHidden/>
    <w:rPr>
      <w:rFonts w:ascii="Segoe UI" w:hAnsi="Segoe UI" w:cs="Times New Roman Standard"/>
      <w:caps w:val="0"/>
      <w:smallCaps w:val="0"/>
      <w:color w:val="000000" w:themeColor="text1"/>
      <w:sz w:val="20"/>
      <w:szCs w:val="20"/>
      <w:lang w:eastAsia="de-DE"/>
    </w:rPr>
  </w:style>
  <w:style w:type="character" w:styleId="Zeilennummer">
    <w:name w:val="line number"/>
    <w:basedOn w:val="Absatz-Standardschriftart"/>
    <w:uiPriority w:val="99"/>
    <w:unhideWhenUsed/>
    <w:rPr>
      <w:rFonts w:ascii="Georgia" w:hAnsi="Georgia"/>
      <w:caps w:val="0"/>
      <w:smallCaps w:val="0"/>
      <w:color w:val="7F7F7F" w:themeColor="text1" w:themeTint="80"/>
      <w:sz w:val="16"/>
      <w:u w:val="none"/>
    </w:rPr>
  </w:style>
  <w:style w:type="paragraph" w:customStyle="1" w:styleId="WorkingPaperName">
    <w:name w:val="Working Paper Name"/>
    <w:basedOn w:val="Standard"/>
    <w:qFormat/>
    <w:pPr>
      <w:jc w:val="left"/>
    </w:pPr>
    <w:rPr>
      <w:b/>
      <w:sz w:val="28"/>
      <w:szCs w:val="32"/>
    </w:rPr>
  </w:style>
  <w:style w:type="paragraph" w:customStyle="1" w:styleId="WorkingPaperDetails">
    <w:name w:val="Working Paper Details"/>
    <w:basedOn w:val="Standard"/>
    <w:qFormat/>
    <w:pPr>
      <w:jc w:val="left"/>
    </w:pPr>
    <w:rPr>
      <w:sz w:val="24"/>
      <w:szCs w:val="24"/>
    </w:rPr>
  </w:style>
  <w:style w:type="character" w:styleId="Platzhaltertext">
    <w:name w:val="Placeholder Text"/>
    <w:basedOn w:val="Absatz-Standardschriftart"/>
    <w:uiPriority w:val="99"/>
    <w:semiHidden/>
    <w:rPr>
      <w:rFonts w:ascii="Georgia" w:hAnsi="Georgia"/>
      <w:caps w:val="0"/>
      <w:smallCaps w:val="0"/>
      <w:color w:val="000000" w:themeColor="text1"/>
    </w:rPr>
  </w:style>
  <w:style w:type="paragraph" w:customStyle="1" w:styleId="Standardberschrift">
    <w:name w:val="Standard Überschrift"/>
    <w:basedOn w:val="Standard"/>
    <w:next w:val="Standard"/>
    <w:qFormat/>
    <w:pPr>
      <w:keepNext/>
      <w:keepLines/>
      <w:spacing w:before="240" w:after="120"/>
      <w:jc w:val="left"/>
    </w:pPr>
    <w:rPr>
      <w:color w:val="007AC3"/>
      <w:sz w:val="32"/>
    </w:rPr>
  </w:style>
  <w:style w:type="character" w:styleId="Fett">
    <w:name w:val="Strong"/>
    <w:basedOn w:val="Absatz-Standardschriftart"/>
    <w:uiPriority w:val="22"/>
    <w:rPr>
      <w:rFonts w:ascii="Georgia" w:hAnsi="Georgia"/>
      <w:b/>
      <w:bCs/>
      <w:caps w:val="0"/>
      <w:smallCaps w:val="0"/>
      <w:sz w:val="20"/>
    </w:rPr>
  </w:style>
  <w:style w:type="character" w:styleId="Kommentarzeichen">
    <w:name w:val="annotation reference"/>
    <w:basedOn w:val="Absatz-Standardschriftart"/>
    <w:uiPriority w:val="99"/>
    <w:unhideWhenUsed/>
    <w:rPr>
      <w:rFonts w:ascii="Georgia" w:hAnsi="Georgia"/>
      <w:caps w:val="0"/>
      <w:smallCaps w:val="0"/>
      <w:sz w:val="16"/>
      <w:szCs w:val="16"/>
    </w:rPr>
  </w:style>
  <w:style w:type="paragraph" w:customStyle="1" w:styleId="Anlagenberschrift">
    <w:name w:val="Anlagenüberschrift"/>
    <w:basedOn w:val="berschrift2"/>
    <w:next w:val="Standard"/>
    <w:qFormat/>
    <w:pPr>
      <w:numPr>
        <w:ilvl w:val="0"/>
        <w:numId w:val="0"/>
      </w:numPr>
    </w:pPr>
  </w:style>
  <w:style w:type="paragraph" w:styleId="HTMLAdresse">
    <w:name w:val="HTML Address"/>
    <w:basedOn w:val="Standard"/>
    <w:link w:val="HTMLAdresseZchn"/>
    <w:uiPriority w:val="99"/>
    <w:semiHidden/>
    <w:unhideWhenUsed/>
    <w:pPr>
      <w:spacing w:line="240" w:lineRule="auto"/>
    </w:pPr>
    <w:rPr>
      <w:i/>
      <w:iCs/>
    </w:rPr>
  </w:style>
  <w:style w:type="character" w:customStyle="1" w:styleId="HTMLAdresseZchn">
    <w:name w:val="HTML Adresse Zchn"/>
    <w:basedOn w:val="Absatz-Standardschriftart"/>
    <w:link w:val="HTMLAdresse"/>
    <w:uiPriority w:val="99"/>
    <w:semiHidden/>
    <w:rPr>
      <w:rFonts w:ascii="Georgia" w:hAnsi="Georgia" w:cs="Times New Roman Standard"/>
      <w:i/>
      <w:iCs/>
      <w:color w:val="000000" w:themeColor="text1"/>
      <w:sz w:val="20"/>
      <w:szCs w:val="20"/>
      <w:lang w:eastAsia="de-DE"/>
    </w:rPr>
  </w:style>
  <w:style w:type="paragraph" w:styleId="Index2">
    <w:name w:val="index 2"/>
    <w:basedOn w:val="Standard"/>
    <w:next w:val="Standard"/>
    <w:uiPriority w:val="99"/>
    <w:unhideWhenUsed/>
    <w:pPr>
      <w:spacing w:line="240" w:lineRule="auto"/>
      <w:ind w:left="400" w:hanging="200"/>
    </w:pPr>
  </w:style>
  <w:style w:type="paragraph" w:styleId="Index3">
    <w:name w:val="index 3"/>
    <w:basedOn w:val="Standard"/>
    <w:next w:val="Standard"/>
    <w:uiPriority w:val="99"/>
    <w:unhideWhenUsed/>
    <w:pPr>
      <w:spacing w:line="240" w:lineRule="auto"/>
      <w:ind w:left="600" w:hanging="200"/>
    </w:pPr>
  </w:style>
  <w:style w:type="paragraph" w:styleId="Index4">
    <w:name w:val="index 4"/>
    <w:basedOn w:val="Standard"/>
    <w:next w:val="Standard"/>
    <w:uiPriority w:val="99"/>
    <w:semiHidden/>
    <w:unhideWhenUsed/>
    <w:pPr>
      <w:spacing w:line="240" w:lineRule="auto"/>
      <w:ind w:left="800" w:hanging="200"/>
    </w:pPr>
  </w:style>
  <w:style w:type="paragraph" w:styleId="Index5">
    <w:name w:val="index 5"/>
    <w:basedOn w:val="Standard"/>
    <w:next w:val="Standard"/>
    <w:uiPriority w:val="99"/>
    <w:semiHidden/>
    <w:unhideWhenUsed/>
    <w:pPr>
      <w:spacing w:line="240" w:lineRule="auto"/>
      <w:ind w:left="1000" w:hanging="200"/>
    </w:pPr>
  </w:style>
  <w:style w:type="paragraph" w:styleId="Index6">
    <w:name w:val="index 6"/>
    <w:basedOn w:val="Standard"/>
    <w:next w:val="Standard"/>
    <w:uiPriority w:val="99"/>
    <w:semiHidden/>
    <w:unhideWhenUsed/>
    <w:pPr>
      <w:spacing w:line="240" w:lineRule="auto"/>
      <w:ind w:left="1200" w:hanging="200"/>
    </w:pPr>
  </w:style>
  <w:style w:type="paragraph" w:styleId="Index7">
    <w:name w:val="index 7"/>
    <w:basedOn w:val="Standard"/>
    <w:next w:val="Standard"/>
    <w:uiPriority w:val="99"/>
    <w:semiHidden/>
    <w:unhideWhenUsed/>
    <w:pPr>
      <w:spacing w:line="240" w:lineRule="auto"/>
      <w:ind w:left="1400" w:hanging="200"/>
    </w:pPr>
  </w:style>
  <w:style w:type="paragraph" w:styleId="Index8">
    <w:name w:val="index 8"/>
    <w:basedOn w:val="Standard"/>
    <w:next w:val="Standard"/>
    <w:uiPriority w:val="99"/>
    <w:semiHidden/>
    <w:unhideWhenUsed/>
    <w:pPr>
      <w:spacing w:line="240" w:lineRule="auto"/>
      <w:ind w:left="1600" w:hanging="200"/>
    </w:pPr>
  </w:style>
  <w:style w:type="paragraph" w:styleId="Index9">
    <w:name w:val="index 9"/>
    <w:basedOn w:val="Standard"/>
    <w:next w:val="Standard"/>
    <w:uiPriority w:val="99"/>
    <w:semiHidden/>
    <w:unhideWhenUsed/>
    <w:pPr>
      <w:spacing w:line="240" w:lineRule="auto"/>
      <w:ind w:left="1800" w:hanging="200"/>
    </w:pPr>
  </w:style>
  <w:style w:type="paragraph" w:styleId="Kommentartext">
    <w:name w:val="annotation text"/>
    <w:basedOn w:val="Standard"/>
    <w:link w:val="KommentartextZchn"/>
    <w:uiPriority w:val="99"/>
    <w:unhideWhenUsed/>
  </w:style>
  <w:style w:type="character" w:customStyle="1" w:styleId="KommentartextZchn">
    <w:name w:val="Kommentartext Zchn"/>
    <w:basedOn w:val="Absatz-Standardschriftart"/>
    <w:link w:val="Kommentartext"/>
    <w:uiPriority w:val="99"/>
    <w:rPr>
      <w:rFonts w:ascii="Georgia" w:hAnsi="Georgia" w:cs="Times New Roman Standard"/>
      <w:color w:val="000000" w:themeColor="text1"/>
      <w:sz w:val="20"/>
      <w:szCs w:val="20"/>
      <w:lang w:eastAsia="de-DE"/>
    </w:rPr>
  </w:style>
  <w:style w:type="paragraph" w:styleId="Kommentarthema">
    <w:name w:val="annotation subject"/>
    <w:basedOn w:val="Kommentartext"/>
    <w:next w:val="Kommentartext"/>
    <w:link w:val="KommentarthemaZchn"/>
    <w:uiPriority w:val="99"/>
    <w:unhideWhenUsed/>
    <w:rPr>
      <w:b/>
      <w:bCs/>
    </w:rPr>
  </w:style>
  <w:style w:type="character" w:customStyle="1" w:styleId="KommentarthemaZchn">
    <w:name w:val="Kommentarthema Zchn"/>
    <w:basedOn w:val="KommentartextZchn"/>
    <w:link w:val="Kommentarthema"/>
    <w:uiPriority w:val="99"/>
    <w:rPr>
      <w:rFonts w:ascii="Georgia" w:hAnsi="Georgia" w:cs="Times New Roman Standard"/>
      <w:b/>
      <w:bCs/>
      <w:color w:val="000000" w:themeColor="text1"/>
      <w:sz w:val="20"/>
      <w:szCs w:val="20"/>
      <w:lang w:eastAsia="de-DE"/>
    </w:rPr>
  </w:style>
  <w:style w:type="paragraph" w:styleId="Liste">
    <w:name w:val="List"/>
    <w:basedOn w:val="Standard"/>
    <w:uiPriority w:val="99"/>
    <w:unhideWhenUsed/>
    <w:pPr>
      <w:ind w:left="283" w:hanging="283"/>
      <w:contextualSpacing/>
    </w:pPr>
  </w:style>
  <w:style w:type="paragraph" w:styleId="Liste2">
    <w:name w:val="List 2"/>
    <w:basedOn w:val="Standard"/>
    <w:uiPriority w:val="99"/>
    <w:unhideWhenUsed/>
    <w:pPr>
      <w:ind w:left="566" w:hanging="283"/>
      <w:contextualSpacing/>
    </w:pPr>
  </w:style>
  <w:style w:type="paragraph" w:styleId="Liste3">
    <w:name w:val="List 3"/>
    <w:basedOn w:val="Standard"/>
    <w:uiPriority w:val="99"/>
    <w:unhideWhenUsed/>
    <w:pPr>
      <w:ind w:left="849" w:hanging="283"/>
      <w:contextualSpacing/>
    </w:pPr>
  </w:style>
  <w:style w:type="paragraph" w:styleId="Liste4">
    <w:name w:val="List 4"/>
    <w:basedOn w:val="Standard"/>
    <w:uiPriority w:val="99"/>
    <w:semiHidden/>
    <w:unhideWhenUsed/>
    <w:pPr>
      <w:ind w:left="1132" w:hanging="283"/>
      <w:contextualSpacing/>
    </w:pPr>
  </w:style>
  <w:style w:type="paragraph" w:styleId="Liste5">
    <w:name w:val="List 5"/>
    <w:basedOn w:val="Standard"/>
    <w:uiPriority w:val="99"/>
    <w:semiHidden/>
    <w:unhideWhenUsed/>
    <w:pPr>
      <w:ind w:left="1415" w:hanging="283"/>
      <w:contextualSpacing/>
    </w:pPr>
  </w:style>
  <w:style w:type="paragraph" w:styleId="Listenfortsetzung">
    <w:name w:val="List Continue"/>
    <w:basedOn w:val="Standard"/>
    <w:uiPriority w:val="99"/>
    <w:unhideWhenUsed/>
    <w:pPr>
      <w:spacing w:after="120"/>
      <w:ind w:left="283"/>
      <w:contextualSpacing/>
    </w:pPr>
  </w:style>
  <w:style w:type="paragraph" w:styleId="Listenfortsetzung2">
    <w:name w:val="List Continue 2"/>
    <w:basedOn w:val="Standard"/>
    <w:uiPriority w:val="99"/>
    <w:unhideWhenUsed/>
    <w:pPr>
      <w:spacing w:after="120"/>
      <w:ind w:left="566"/>
      <w:contextualSpacing/>
    </w:pPr>
  </w:style>
  <w:style w:type="paragraph" w:styleId="Listenfortsetzung3">
    <w:name w:val="List Continue 3"/>
    <w:basedOn w:val="Standard"/>
    <w:uiPriority w:val="99"/>
    <w:unhideWhenUsed/>
    <w:pPr>
      <w:spacing w:after="120"/>
      <w:ind w:left="849"/>
      <w:contextualSpacing/>
    </w:pPr>
  </w:style>
  <w:style w:type="paragraph" w:styleId="Listenfortsetzung4">
    <w:name w:val="List Continue 4"/>
    <w:basedOn w:val="Standard"/>
    <w:uiPriority w:val="99"/>
    <w:semiHidden/>
    <w:unhideWhenUsed/>
    <w:pPr>
      <w:spacing w:after="120"/>
      <w:ind w:left="1132"/>
      <w:contextualSpacing/>
    </w:pPr>
  </w:style>
  <w:style w:type="paragraph" w:styleId="Listenfortsetzung5">
    <w:name w:val="List Continue 5"/>
    <w:basedOn w:val="Standard"/>
    <w:uiPriority w:val="99"/>
    <w:semiHidden/>
    <w:unhideWhenUsed/>
    <w:pPr>
      <w:spacing w:after="120"/>
      <w:ind w:left="1415"/>
      <w:contextualSpacing/>
    </w:pPr>
  </w:style>
  <w:style w:type="paragraph" w:styleId="Listennummer">
    <w:name w:val="List Number"/>
    <w:basedOn w:val="Standard"/>
    <w:uiPriority w:val="99"/>
    <w:unhideWhenUsed/>
    <w:pPr>
      <w:numPr>
        <w:numId w:val="5"/>
      </w:numPr>
      <w:contextualSpacing/>
    </w:pPr>
  </w:style>
  <w:style w:type="paragraph" w:styleId="Listennummer2">
    <w:name w:val="List Number 2"/>
    <w:basedOn w:val="Standard"/>
    <w:uiPriority w:val="99"/>
    <w:unhideWhenUsed/>
    <w:pPr>
      <w:numPr>
        <w:numId w:val="4"/>
      </w:numPr>
      <w:contextualSpacing/>
    </w:pPr>
  </w:style>
  <w:style w:type="paragraph" w:styleId="Listennummer3">
    <w:name w:val="List Number 3"/>
    <w:basedOn w:val="Standard"/>
    <w:uiPriority w:val="99"/>
    <w:unhideWhenUsed/>
    <w:pPr>
      <w:numPr>
        <w:numId w:val="3"/>
      </w:numPr>
      <w:contextualSpacing/>
    </w:pPr>
  </w:style>
  <w:style w:type="paragraph" w:styleId="Listennummer4">
    <w:name w:val="List Number 4"/>
    <w:basedOn w:val="Standard"/>
    <w:uiPriority w:val="99"/>
    <w:semiHidden/>
    <w:unhideWhenUsed/>
    <w:pPr>
      <w:numPr>
        <w:numId w:val="2"/>
      </w:numPr>
      <w:contextualSpacing/>
    </w:pPr>
  </w:style>
  <w:style w:type="paragraph" w:styleId="Listennummer5">
    <w:name w:val="List Number 5"/>
    <w:basedOn w:val="Standard"/>
    <w:uiPriority w:val="99"/>
    <w:semiHidden/>
    <w:unhideWhenUsed/>
    <w:pPr>
      <w:numPr>
        <w:numId w:val="1"/>
      </w:numPr>
      <w:contextualSpacing/>
    </w:pPr>
  </w:style>
  <w:style w:type="paragraph" w:styleId="Rechtsgrundlagenverzeichnis">
    <w:name w:val="table of authorities"/>
    <w:basedOn w:val="Standard"/>
    <w:next w:val="Standard"/>
    <w:uiPriority w:val="99"/>
    <w:unhideWhenUsed/>
    <w:pPr>
      <w:ind w:left="200" w:hanging="200"/>
    </w:pPr>
  </w:style>
  <w:style w:type="paragraph" w:styleId="Standardeinzug">
    <w:name w:val="Normal Indent"/>
    <w:basedOn w:val="Standard"/>
    <w:uiPriority w:val="99"/>
    <w:unhideWhenUsed/>
    <w:pPr>
      <w:ind w:left="708"/>
    </w:p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basedOn w:val="Absatz-Standardschriftart"/>
    <w:link w:val="Textkrper"/>
    <w:uiPriority w:val="99"/>
    <w:semiHidden/>
    <w:rPr>
      <w:rFonts w:ascii="Georgia" w:hAnsi="Georgia" w:cs="Times New Roman Standard"/>
      <w:color w:val="000000" w:themeColor="text1"/>
      <w:sz w:val="20"/>
      <w:szCs w:val="20"/>
      <w:lang w:eastAsia="de-DE"/>
    </w:rPr>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basedOn w:val="Absatz-Standardschriftart"/>
    <w:link w:val="Textkrper2"/>
    <w:uiPriority w:val="99"/>
    <w:semiHidden/>
    <w:rPr>
      <w:rFonts w:ascii="Georgia" w:hAnsi="Georgia" w:cs="Times New Roman Standard"/>
      <w:color w:val="000000" w:themeColor="text1"/>
      <w:sz w:val="20"/>
      <w:szCs w:val="20"/>
      <w:lang w:eastAsia="de-DE"/>
    </w:rPr>
  </w:style>
  <w:style w:type="paragraph" w:styleId="Textkrper3">
    <w:name w:val="Body Text 3"/>
    <w:basedOn w:val="Standard"/>
    <w:link w:val="Textkrper3Zchn"/>
    <w:uiPriority w:val="99"/>
    <w:semiHidden/>
    <w:unhideWhenUsed/>
    <w:pPr>
      <w:spacing w:after="120"/>
    </w:pPr>
    <w:rPr>
      <w:sz w:val="16"/>
      <w:szCs w:val="16"/>
    </w:rPr>
  </w:style>
  <w:style w:type="character" w:customStyle="1" w:styleId="Textkrper3Zchn">
    <w:name w:val="Textkörper 3 Zchn"/>
    <w:basedOn w:val="Absatz-Standardschriftart"/>
    <w:link w:val="Textkrper3"/>
    <w:uiPriority w:val="99"/>
    <w:semiHidden/>
    <w:rPr>
      <w:rFonts w:ascii="Georgia" w:hAnsi="Georgia" w:cs="Times New Roman Standard"/>
      <w:color w:val="000000" w:themeColor="text1"/>
      <w:sz w:val="16"/>
      <w:szCs w:val="16"/>
      <w:lang w:eastAsia="de-DE"/>
    </w:rPr>
  </w:style>
  <w:style w:type="paragraph" w:styleId="Textkrper-Einzug2">
    <w:name w:val="Body Text Indent 2"/>
    <w:basedOn w:val="Standard"/>
    <w:link w:val="Textkrper-Einzug2Zchn"/>
    <w:uiPriority w:val="99"/>
    <w:semiHidden/>
    <w:unhideWhenUsed/>
    <w:pPr>
      <w:spacing w:after="120" w:line="480" w:lineRule="auto"/>
      <w:ind w:left="283"/>
    </w:pPr>
  </w:style>
  <w:style w:type="character" w:customStyle="1" w:styleId="Textkrper-Einzug2Zchn">
    <w:name w:val="Textkörper-Einzug 2 Zchn"/>
    <w:basedOn w:val="Absatz-Standardschriftart"/>
    <w:link w:val="Textkrper-Einzug2"/>
    <w:uiPriority w:val="99"/>
    <w:semiHidden/>
    <w:rPr>
      <w:rFonts w:ascii="Georgia" w:hAnsi="Georgia" w:cs="Times New Roman Standard"/>
      <w:color w:val="000000" w:themeColor="text1"/>
      <w:sz w:val="20"/>
      <w:szCs w:val="20"/>
      <w:lang w:eastAsia="de-DE"/>
    </w:rPr>
  </w:style>
  <w:style w:type="paragraph" w:styleId="Textkrper-Einzug3">
    <w:name w:val="Body Text Indent 3"/>
    <w:basedOn w:val="Standard"/>
    <w:link w:val="Textkrper-Einzug3Zchn"/>
    <w:uiPriority w:val="99"/>
    <w:semiHidden/>
    <w:unhideWhenUse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Pr>
      <w:rFonts w:ascii="Georgia" w:hAnsi="Georgia" w:cs="Times New Roman Standard"/>
      <w:color w:val="000000" w:themeColor="text1"/>
      <w:sz w:val="16"/>
      <w:szCs w:val="16"/>
      <w:lang w:eastAsia="de-DE"/>
    </w:rPr>
  </w:style>
  <w:style w:type="paragraph" w:styleId="Textkrper-Erstzeileneinzug">
    <w:name w:val="Body Text First Indent"/>
    <w:basedOn w:val="Textkrper"/>
    <w:link w:val="Textkrper-ErstzeileneinzugZchn"/>
    <w:uiPriority w:val="99"/>
    <w:semiHidden/>
    <w:unhideWhenUsed/>
    <w:pPr>
      <w:spacing w:after="0"/>
      <w:ind w:firstLine="360"/>
    </w:pPr>
  </w:style>
  <w:style w:type="character" w:customStyle="1" w:styleId="Textkrper-ErstzeileneinzugZchn">
    <w:name w:val="Textkörper-Erstzeileneinzug Zchn"/>
    <w:basedOn w:val="TextkrperZchn"/>
    <w:link w:val="Textkrper-Erstzeileneinzug"/>
    <w:uiPriority w:val="99"/>
    <w:semiHidden/>
    <w:rPr>
      <w:rFonts w:ascii="Georgia" w:hAnsi="Georgia" w:cs="Times New Roman Standard"/>
      <w:color w:val="000000" w:themeColor="text1"/>
      <w:sz w:val="20"/>
      <w:szCs w:val="20"/>
      <w:lang w:eastAsia="de-DE"/>
    </w:rPr>
  </w:style>
  <w:style w:type="paragraph" w:styleId="Textkrper-Zeileneinzug">
    <w:name w:val="Body Text Indent"/>
    <w:basedOn w:val="Standard"/>
    <w:link w:val="Textkrper-ZeileneinzugZchn"/>
    <w:uiPriority w:val="99"/>
    <w:semiHidden/>
    <w:unhideWhenUsed/>
    <w:pPr>
      <w:spacing w:after="120"/>
      <w:ind w:left="283"/>
    </w:pPr>
  </w:style>
  <w:style w:type="character" w:customStyle="1" w:styleId="Textkrper-ZeileneinzugZchn">
    <w:name w:val="Textkörper-Zeileneinzug Zchn"/>
    <w:basedOn w:val="Absatz-Standardschriftart"/>
    <w:link w:val="Textkrper-Zeileneinzug"/>
    <w:uiPriority w:val="99"/>
    <w:semiHidden/>
    <w:rPr>
      <w:rFonts w:ascii="Georgia" w:hAnsi="Georgia" w:cs="Times New Roman Standard"/>
      <w:color w:val="000000" w:themeColor="text1"/>
      <w:sz w:val="20"/>
      <w:szCs w:val="20"/>
      <w:lang w:eastAsia="de-DE"/>
    </w:rPr>
  </w:style>
  <w:style w:type="paragraph" w:styleId="Textkrper-Erstzeileneinzug2">
    <w:name w:val="Body Text First Indent 2"/>
    <w:basedOn w:val="Textkrper-Zeileneinzug"/>
    <w:link w:val="Textkrper-Erstzeileneinzug2Zchn"/>
    <w:uiPriority w:val="99"/>
    <w:semiHidden/>
    <w:unhideWhenUsed/>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Pr>
      <w:rFonts w:ascii="Georgia" w:hAnsi="Georgia" w:cs="Times New Roman Standard"/>
      <w:color w:val="000000" w:themeColor="text1"/>
      <w:sz w:val="20"/>
      <w:szCs w:val="20"/>
      <w:lang w:eastAsia="de-DE"/>
    </w:rPr>
  </w:style>
  <w:style w:type="paragraph" w:styleId="Sprechblasentext">
    <w:name w:val="Balloon Text"/>
    <w:basedOn w:val="Standard"/>
    <w:link w:val="SprechblasentextZchn"/>
    <w:uiPriority w:val="99"/>
    <w:semiHidden/>
    <w:unhideWhenUsed/>
    <w:pPr>
      <w:spacing w:line="240" w:lineRule="auto"/>
    </w:pPr>
    <w:rPr>
      <w:rFonts w:cs="Times New Roman"/>
      <w:sz w:val="18"/>
      <w:szCs w:val="18"/>
    </w:rPr>
  </w:style>
  <w:style w:type="character" w:customStyle="1" w:styleId="SprechblasentextZchn">
    <w:name w:val="Sprechblasentext Zchn"/>
    <w:basedOn w:val="Absatz-Standardschriftart"/>
    <w:link w:val="Sprechblasentext"/>
    <w:uiPriority w:val="99"/>
    <w:semiHidden/>
    <w:rPr>
      <w:rFonts w:ascii="Georgia" w:hAnsi="Georgia" w:cs="Times New Roman"/>
      <w:color w:val="000000" w:themeColor="text1"/>
      <w:sz w:val="18"/>
      <w:szCs w:val="18"/>
      <w:lang w:eastAsia="de-DE"/>
    </w:rPr>
  </w:style>
  <w:style w:type="paragraph" w:styleId="StandardWeb">
    <w:name w:val="Normal (Web)"/>
    <w:basedOn w:val="Standard"/>
    <w:uiPriority w:val="99"/>
    <w:unhideWhenUsed/>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50.jpg"/><Relationship Id="rId34" Type="http://schemas.openxmlformats.org/officeDocument/2006/relationships/fontTable" Target="fontTable.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3.xml"/><Relationship Id="rId25" Type="http://schemas.openxmlformats.org/officeDocument/2006/relationships/image" Target="media/image70.jpg"/><Relationship Id="rId33" Type="http://schemas.openxmlformats.org/officeDocument/2006/relationships/image" Target="media/image10.jpeg"/><Relationship Id="rId2" Type="http://schemas.openxmlformats.org/officeDocument/2006/relationships/numbering" Target="numbering.xml"/><Relationship Id="rId20" Type="http://schemas.openxmlformats.org/officeDocument/2006/relationships/image" Target="media/image5.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g"/><Relationship Id="rId32" Type="http://schemas.openxmlformats.org/officeDocument/2006/relationships/header" Target="header4.xml"/><Relationship Id="rId5" Type="http://schemas.openxmlformats.org/officeDocument/2006/relationships/webSettings" Target="webSettings.xml"/><Relationship Id="rId23" Type="http://schemas.openxmlformats.org/officeDocument/2006/relationships/image" Target="media/image60.jpg"/><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40.jpg"/><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image" Target="media/image6.jpg"/><Relationship Id="rId27" Type="http://schemas.openxmlformats.org/officeDocument/2006/relationships/image" Target="media/image80.jpg"/><Relationship Id="rId30" Type="http://schemas.openxmlformats.org/officeDocument/2006/relationships/footer" Target="footer5.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F60D9-041B-475E-8F2E-C94F5CA3A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840</Words>
  <Characters>5293</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Saskia Langer</dc:creator>
  <cp:keywords/>
  <dc:description/>
  <cp:lastModifiedBy>- ZIMK -</cp:lastModifiedBy>
  <cp:revision>3</cp:revision>
  <dcterms:created xsi:type="dcterms:W3CDTF">2023-09-23T11:45:00Z</dcterms:created>
  <dcterms:modified xsi:type="dcterms:W3CDTF">2023-09-25T09:27:00Z</dcterms:modified>
</cp:coreProperties>
</file>